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68" w:rsidRPr="00134A9E" w:rsidRDefault="002C2A68" w:rsidP="005E353D">
      <w:pPr>
        <w:rPr>
          <w:noProof/>
          <w:sz w:val="24"/>
          <w:szCs w:val="24"/>
        </w:rPr>
      </w:pPr>
    </w:p>
    <w:p w:rsidR="00134A9E" w:rsidRPr="00134A9E" w:rsidRDefault="00134A9E" w:rsidP="00134A9E">
      <w:pPr>
        <w:shd w:val="clear" w:color="auto" w:fill="FFFFFF"/>
        <w:jc w:val="center"/>
        <w:rPr>
          <w:b/>
          <w:color w:val="000000"/>
          <w:sz w:val="24"/>
          <w:szCs w:val="24"/>
        </w:rPr>
      </w:pPr>
      <w:r w:rsidRPr="00134A9E">
        <w:rPr>
          <w:b/>
          <w:color w:val="000000"/>
          <w:sz w:val="24"/>
          <w:szCs w:val="24"/>
        </w:rPr>
        <w:t>МИНОБРНАУКИ РОССИИ</w:t>
      </w:r>
    </w:p>
    <w:p w:rsidR="00134A9E" w:rsidRPr="00134A9E" w:rsidRDefault="00134A9E" w:rsidP="00134A9E">
      <w:pPr>
        <w:shd w:val="clear" w:color="auto" w:fill="FFFFFF"/>
        <w:jc w:val="center"/>
        <w:rPr>
          <w:b/>
          <w:color w:val="000000"/>
          <w:sz w:val="24"/>
          <w:szCs w:val="24"/>
        </w:rPr>
      </w:pPr>
      <w:r w:rsidRPr="00134A9E">
        <w:rPr>
          <w:b/>
          <w:color w:val="000000"/>
          <w:sz w:val="24"/>
          <w:szCs w:val="24"/>
        </w:rPr>
        <w:t>Федеральное государственное бюджетное образовательное учреждение высшего образования</w:t>
      </w:r>
    </w:p>
    <w:p w:rsidR="00134A9E" w:rsidRPr="00134A9E" w:rsidRDefault="00134A9E" w:rsidP="00134A9E">
      <w:pPr>
        <w:shd w:val="clear" w:color="auto" w:fill="FFFFFF"/>
        <w:jc w:val="center"/>
        <w:rPr>
          <w:b/>
          <w:color w:val="000000"/>
          <w:sz w:val="24"/>
          <w:szCs w:val="24"/>
        </w:rPr>
      </w:pPr>
      <w:r w:rsidRPr="00134A9E">
        <w:rPr>
          <w:b/>
          <w:color w:val="000000"/>
          <w:sz w:val="24"/>
          <w:szCs w:val="24"/>
        </w:rPr>
        <w:t>«ДАГЕСТАНСКИЙ ГОСУДАРСТВЕННЫЙ УНИВЕРСИТЕТ»</w:t>
      </w:r>
    </w:p>
    <w:p w:rsidR="00134A9E" w:rsidRPr="00134A9E" w:rsidRDefault="00134A9E" w:rsidP="00134A9E">
      <w:pPr>
        <w:shd w:val="clear" w:color="auto" w:fill="FFFFFF"/>
        <w:rPr>
          <w:color w:val="000000"/>
          <w:sz w:val="24"/>
          <w:szCs w:val="24"/>
        </w:rPr>
      </w:pPr>
    </w:p>
    <w:p w:rsidR="00134A9E" w:rsidRPr="00134A9E" w:rsidRDefault="00134A9E" w:rsidP="00134A9E">
      <w:pPr>
        <w:shd w:val="clear" w:color="auto" w:fill="FFFFFF"/>
        <w:rPr>
          <w:color w:val="000000"/>
          <w:sz w:val="24"/>
          <w:szCs w:val="24"/>
        </w:rPr>
      </w:pPr>
    </w:p>
    <w:p w:rsidR="00134A9E" w:rsidRPr="00134A9E" w:rsidRDefault="00134A9E" w:rsidP="00134A9E">
      <w:pPr>
        <w:shd w:val="clear" w:color="auto" w:fill="FFFFFF"/>
        <w:rPr>
          <w:color w:val="000000"/>
          <w:sz w:val="24"/>
          <w:szCs w:val="24"/>
        </w:rPr>
      </w:pPr>
    </w:p>
    <w:p w:rsidR="00134A9E" w:rsidRPr="00134A9E" w:rsidRDefault="00134A9E" w:rsidP="00134A9E">
      <w:pPr>
        <w:shd w:val="clear" w:color="auto" w:fill="FFFFFF"/>
        <w:rPr>
          <w:color w:val="000000"/>
          <w:sz w:val="24"/>
          <w:szCs w:val="24"/>
        </w:rPr>
      </w:pPr>
    </w:p>
    <w:p w:rsidR="00134A9E" w:rsidRPr="00134A9E" w:rsidRDefault="00134A9E" w:rsidP="00134A9E">
      <w:pPr>
        <w:shd w:val="clear" w:color="auto" w:fill="FFFFFF"/>
        <w:rPr>
          <w:color w:val="000000"/>
          <w:sz w:val="24"/>
          <w:szCs w:val="24"/>
        </w:rPr>
      </w:pPr>
    </w:p>
    <w:p w:rsidR="00134A9E" w:rsidRPr="00134A9E" w:rsidRDefault="00134A9E" w:rsidP="00134A9E">
      <w:pPr>
        <w:rPr>
          <w:sz w:val="24"/>
          <w:szCs w:val="24"/>
        </w:rPr>
      </w:pPr>
    </w:p>
    <w:p w:rsidR="00134A9E" w:rsidRPr="00134A9E" w:rsidRDefault="00134A9E" w:rsidP="00134A9E">
      <w:pPr>
        <w:jc w:val="right"/>
        <w:rPr>
          <w:b/>
          <w:sz w:val="24"/>
          <w:szCs w:val="24"/>
        </w:rPr>
      </w:pPr>
      <w:r w:rsidRPr="00134A9E">
        <w:rPr>
          <w:b/>
          <w:sz w:val="24"/>
          <w:szCs w:val="24"/>
        </w:rPr>
        <w:t>УТВЕРЖДАЮ</w:t>
      </w:r>
    </w:p>
    <w:p w:rsidR="00134A9E" w:rsidRPr="00134A9E" w:rsidRDefault="00134A9E" w:rsidP="00134A9E">
      <w:pPr>
        <w:jc w:val="right"/>
        <w:rPr>
          <w:b/>
          <w:sz w:val="24"/>
          <w:szCs w:val="24"/>
        </w:rPr>
      </w:pPr>
      <w:r w:rsidRPr="00134A9E">
        <w:rPr>
          <w:b/>
          <w:sz w:val="24"/>
          <w:szCs w:val="24"/>
        </w:rPr>
        <w:t>Ректор ДГУ</w:t>
      </w:r>
    </w:p>
    <w:p w:rsidR="00134A9E" w:rsidRPr="00134A9E" w:rsidRDefault="00134A9E" w:rsidP="00134A9E">
      <w:pPr>
        <w:jc w:val="right"/>
        <w:rPr>
          <w:b/>
          <w:sz w:val="24"/>
          <w:szCs w:val="24"/>
        </w:rPr>
      </w:pPr>
      <w:r w:rsidRPr="00134A9E">
        <w:rPr>
          <w:b/>
          <w:sz w:val="24"/>
          <w:szCs w:val="24"/>
        </w:rPr>
        <w:t xml:space="preserve">__________ М.Х. </w:t>
      </w:r>
      <w:proofErr w:type="spellStart"/>
      <w:r w:rsidRPr="00134A9E">
        <w:rPr>
          <w:b/>
          <w:sz w:val="24"/>
          <w:szCs w:val="24"/>
        </w:rPr>
        <w:t>Рабаданов</w:t>
      </w:r>
      <w:proofErr w:type="spellEnd"/>
    </w:p>
    <w:p w:rsidR="00134A9E" w:rsidRPr="00134A9E" w:rsidRDefault="00D10FE3" w:rsidP="00134A9E">
      <w:pPr>
        <w:jc w:val="right"/>
        <w:rPr>
          <w:b/>
          <w:sz w:val="24"/>
          <w:szCs w:val="24"/>
        </w:rPr>
      </w:pPr>
      <w:r>
        <w:rPr>
          <w:b/>
          <w:sz w:val="24"/>
          <w:szCs w:val="24"/>
        </w:rPr>
        <w:t>1</w:t>
      </w:r>
      <w:r w:rsidR="007C6B13">
        <w:rPr>
          <w:b/>
          <w:sz w:val="24"/>
          <w:szCs w:val="24"/>
        </w:rPr>
        <w:t>6</w:t>
      </w:r>
      <w:r>
        <w:rPr>
          <w:b/>
          <w:sz w:val="24"/>
          <w:szCs w:val="24"/>
        </w:rPr>
        <w:t xml:space="preserve"> января 202</w:t>
      </w:r>
      <w:r w:rsidR="007C6B13">
        <w:rPr>
          <w:b/>
          <w:sz w:val="24"/>
          <w:szCs w:val="24"/>
        </w:rPr>
        <w:t>6</w:t>
      </w:r>
      <w:r w:rsidR="00134A9E" w:rsidRPr="00134A9E">
        <w:rPr>
          <w:b/>
          <w:sz w:val="24"/>
          <w:szCs w:val="24"/>
        </w:rPr>
        <w:t xml:space="preserve"> г.</w:t>
      </w:r>
    </w:p>
    <w:p w:rsidR="00134A9E" w:rsidRPr="00134A9E" w:rsidRDefault="00134A9E" w:rsidP="00134A9E">
      <w:pPr>
        <w:jc w:val="center"/>
        <w:rPr>
          <w:sz w:val="24"/>
          <w:szCs w:val="24"/>
        </w:rPr>
      </w:pPr>
    </w:p>
    <w:p w:rsidR="00134A9E" w:rsidRPr="00134A9E" w:rsidRDefault="00134A9E" w:rsidP="00134A9E">
      <w:pPr>
        <w:shd w:val="clear" w:color="auto" w:fill="FFFFFF"/>
        <w:rPr>
          <w:color w:val="000000"/>
          <w:sz w:val="24"/>
          <w:szCs w:val="24"/>
        </w:rPr>
      </w:pPr>
    </w:p>
    <w:p w:rsidR="00134A9E" w:rsidRPr="00134A9E" w:rsidRDefault="00134A9E" w:rsidP="00134A9E">
      <w:pPr>
        <w:shd w:val="clear" w:color="auto" w:fill="FFFFFF"/>
        <w:rPr>
          <w:color w:val="000000"/>
          <w:sz w:val="24"/>
          <w:szCs w:val="24"/>
        </w:rPr>
      </w:pPr>
    </w:p>
    <w:p w:rsidR="00134A9E" w:rsidRPr="00134A9E" w:rsidRDefault="00134A9E" w:rsidP="00134A9E">
      <w:pPr>
        <w:shd w:val="clear" w:color="auto" w:fill="FFFFFF"/>
        <w:jc w:val="center"/>
        <w:rPr>
          <w:color w:val="000000"/>
          <w:sz w:val="24"/>
          <w:szCs w:val="24"/>
        </w:rPr>
      </w:pPr>
    </w:p>
    <w:p w:rsidR="00134A9E" w:rsidRPr="00134A9E" w:rsidRDefault="00134A9E" w:rsidP="00134A9E">
      <w:pPr>
        <w:shd w:val="clear" w:color="auto" w:fill="FFFFFF"/>
        <w:tabs>
          <w:tab w:val="left" w:pos="3261"/>
        </w:tabs>
        <w:jc w:val="center"/>
        <w:rPr>
          <w:color w:val="000000"/>
          <w:sz w:val="24"/>
          <w:szCs w:val="24"/>
        </w:rPr>
      </w:pPr>
    </w:p>
    <w:p w:rsidR="00134A9E" w:rsidRPr="00134A9E" w:rsidRDefault="00134A9E" w:rsidP="00134A9E">
      <w:pPr>
        <w:shd w:val="clear" w:color="auto" w:fill="FFFFFF"/>
        <w:tabs>
          <w:tab w:val="left" w:pos="3261"/>
        </w:tabs>
        <w:jc w:val="center"/>
        <w:rPr>
          <w:color w:val="000000"/>
          <w:sz w:val="24"/>
          <w:szCs w:val="24"/>
        </w:rPr>
      </w:pPr>
    </w:p>
    <w:p w:rsidR="00134A9E" w:rsidRPr="00134A9E" w:rsidRDefault="00134A9E" w:rsidP="00134A9E">
      <w:pPr>
        <w:shd w:val="clear" w:color="auto" w:fill="FFFFFF"/>
        <w:tabs>
          <w:tab w:val="left" w:pos="3261"/>
        </w:tabs>
        <w:jc w:val="center"/>
        <w:rPr>
          <w:color w:val="000000"/>
          <w:sz w:val="24"/>
          <w:szCs w:val="24"/>
        </w:rPr>
      </w:pPr>
    </w:p>
    <w:p w:rsidR="00134A9E" w:rsidRPr="00134A9E" w:rsidRDefault="00134A9E" w:rsidP="00134A9E">
      <w:pPr>
        <w:shd w:val="clear" w:color="auto" w:fill="FFFFFF"/>
        <w:tabs>
          <w:tab w:val="left" w:pos="3261"/>
        </w:tabs>
        <w:jc w:val="center"/>
        <w:rPr>
          <w:color w:val="000000"/>
          <w:sz w:val="24"/>
          <w:szCs w:val="24"/>
        </w:rPr>
      </w:pPr>
    </w:p>
    <w:p w:rsidR="00134A9E" w:rsidRPr="00134A9E" w:rsidRDefault="00134A9E" w:rsidP="00134A9E">
      <w:pPr>
        <w:shd w:val="clear" w:color="auto" w:fill="FFFFFF"/>
        <w:tabs>
          <w:tab w:val="left" w:pos="3261"/>
        </w:tabs>
        <w:jc w:val="center"/>
        <w:rPr>
          <w:color w:val="000000"/>
          <w:sz w:val="24"/>
          <w:szCs w:val="24"/>
        </w:rPr>
      </w:pPr>
    </w:p>
    <w:p w:rsidR="00134A9E" w:rsidRPr="00134A9E" w:rsidRDefault="00134A9E" w:rsidP="00134A9E">
      <w:pPr>
        <w:shd w:val="clear" w:color="auto" w:fill="FFFFFF"/>
        <w:tabs>
          <w:tab w:val="left" w:pos="3261"/>
        </w:tabs>
        <w:jc w:val="center"/>
        <w:rPr>
          <w:color w:val="000000"/>
          <w:sz w:val="24"/>
          <w:szCs w:val="24"/>
        </w:rPr>
      </w:pPr>
    </w:p>
    <w:p w:rsidR="00134A9E" w:rsidRPr="00134A9E" w:rsidRDefault="00134A9E" w:rsidP="00D10FE3">
      <w:pPr>
        <w:shd w:val="clear" w:color="auto" w:fill="FFFFFF"/>
        <w:tabs>
          <w:tab w:val="left" w:pos="3261"/>
        </w:tabs>
        <w:jc w:val="center"/>
        <w:rPr>
          <w:color w:val="000000"/>
          <w:sz w:val="24"/>
          <w:szCs w:val="24"/>
        </w:rPr>
      </w:pPr>
    </w:p>
    <w:p w:rsidR="00134A9E" w:rsidRPr="00134A9E" w:rsidRDefault="00134A9E" w:rsidP="00D10FE3">
      <w:pPr>
        <w:shd w:val="clear" w:color="auto" w:fill="FFFFFF"/>
        <w:tabs>
          <w:tab w:val="left" w:pos="3261"/>
        </w:tabs>
        <w:jc w:val="center"/>
        <w:rPr>
          <w:b/>
          <w:color w:val="000000"/>
          <w:sz w:val="24"/>
          <w:szCs w:val="24"/>
        </w:rPr>
      </w:pPr>
      <w:r w:rsidRPr="00134A9E">
        <w:rPr>
          <w:b/>
          <w:color w:val="000000"/>
          <w:sz w:val="24"/>
          <w:szCs w:val="24"/>
        </w:rPr>
        <w:t>ПРОГРАММА</w:t>
      </w:r>
    </w:p>
    <w:p w:rsidR="00134A9E" w:rsidRPr="00134A9E" w:rsidRDefault="00134A9E" w:rsidP="00D10FE3">
      <w:pPr>
        <w:shd w:val="clear" w:color="auto" w:fill="FFFFFF"/>
        <w:tabs>
          <w:tab w:val="left" w:pos="3261"/>
        </w:tabs>
        <w:jc w:val="center"/>
        <w:rPr>
          <w:b/>
          <w:color w:val="000000"/>
          <w:sz w:val="24"/>
          <w:szCs w:val="24"/>
        </w:rPr>
      </w:pPr>
      <w:r w:rsidRPr="00134A9E">
        <w:rPr>
          <w:b/>
          <w:color w:val="000000"/>
          <w:sz w:val="24"/>
          <w:szCs w:val="24"/>
        </w:rPr>
        <w:t xml:space="preserve">вступительного испытания для </w:t>
      </w:r>
      <w:proofErr w:type="gramStart"/>
      <w:r w:rsidRPr="00134A9E">
        <w:rPr>
          <w:b/>
          <w:color w:val="000000"/>
          <w:sz w:val="24"/>
          <w:szCs w:val="24"/>
        </w:rPr>
        <w:t>поступающих  в</w:t>
      </w:r>
      <w:proofErr w:type="gramEnd"/>
      <w:r w:rsidRPr="00134A9E">
        <w:rPr>
          <w:b/>
          <w:color w:val="000000"/>
          <w:sz w:val="24"/>
          <w:szCs w:val="24"/>
        </w:rPr>
        <w:t xml:space="preserve"> магистратуру </w:t>
      </w:r>
    </w:p>
    <w:p w:rsidR="00134A9E" w:rsidRPr="00134A9E" w:rsidRDefault="00134A9E" w:rsidP="00D10FE3">
      <w:pPr>
        <w:shd w:val="clear" w:color="auto" w:fill="FFFFFF"/>
        <w:tabs>
          <w:tab w:val="left" w:pos="3261"/>
        </w:tabs>
        <w:jc w:val="center"/>
        <w:rPr>
          <w:b/>
          <w:sz w:val="24"/>
          <w:szCs w:val="24"/>
        </w:rPr>
      </w:pPr>
      <w:r w:rsidRPr="00134A9E">
        <w:rPr>
          <w:b/>
          <w:color w:val="000000"/>
          <w:sz w:val="24"/>
          <w:szCs w:val="24"/>
        </w:rPr>
        <w:t xml:space="preserve">по направлению </w:t>
      </w:r>
      <w:r w:rsidRPr="00134A9E">
        <w:rPr>
          <w:b/>
          <w:sz w:val="24"/>
          <w:szCs w:val="24"/>
        </w:rPr>
        <w:t>45.04.02 Лингвистика</w:t>
      </w:r>
    </w:p>
    <w:p w:rsidR="00134A9E" w:rsidRPr="00134A9E" w:rsidRDefault="00134A9E" w:rsidP="00D10FE3">
      <w:pPr>
        <w:shd w:val="clear" w:color="auto" w:fill="FFFFFF"/>
        <w:tabs>
          <w:tab w:val="left" w:pos="3261"/>
        </w:tabs>
        <w:jc w:val="center"/>
        <w:rPr>
          <w:b/>
          <w:color w:val="000000"/>
          <w:sz w:val="24"/>
          <w:szCs w:val="24"/>
        </w:rPr>
      </w:pPr>
      <w:r w:rsidRPr="00134A9E">
        <w:rPr>
          <w:b/>
          <w:color w:val="000000"/>
          <w:sz w:val="24"/>
          <w:szCs w:val="24"/>
        </w:rPr>
        <w:t>(английский язык)</w:t>
      </w:r>
    </w:p>
    <w:p w:rsidR="00134A9E" w:rsidRPr="00134A9E" w:rsidRDefault="00134A9E" w:rsidP="00D10FE3">
      <w:pPr>
        <w:shd w:val="clear" w:color="auto" w:fill="FFFFFF"/>
        <w:tabs>
          <w:tab w:val="left" w:pos="3261"/>
        </w:tabs>
        <w:jc w:val="center"/>
        <w:rPr>
          <w:b/>
          <w:color w:val="000000"/>
          <w:sz w:val="24"/>
          <w:szCs w:val="24"/>
        </w:rPr>
      </w:pPr>
      <w:r w:rsidRPr="00134A9E">
        <w:rPr>
          <w:b/>
          <w:color w:val="000000"/>
          <w:sz w:val="24"/>
          <w:szCs w:val="24"/>
        </w:rPr>
        <w:t xml:space="preserve"> </w:t>
      </w: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7B67A6" w:rsidRDefault="007B67A6" w:rsidP="007B67A6">
      <w:pPr>
        <w:ind w:right="-7" w:firstLine="5670"/>
        <w:jc w:val="right"/>
        <w:rPr>
          <w:rFonts w:eastAsia="Arial"/>
          <w:sz w:val="18"/>
          <w:szCs w:val="18"/>
        </w:rPr>
      </w:pPr>
      <w:r>
        <w:rPr>
          <w:rFonts w:eastAsia="Arial"/>
          <w:sz w:val="18"/>
          <w:szCs w:val="18"/>
        </w:rPr>
        <w:t>УТВЕРЖДЕНА</w:t>
      </w:r>
    </w:p>
    <w:p w:rsidR="007B67A6" w:rsidRDefault="007B67A6" w:rsidP="007B67A6">
      <w:pPr>
        <w:ind w:right="-7" w:firstLine="5670"/>
        <w:jc w:val="right"/>
        <w:rPr>
          <w:rFonts w:eastAsia="Arial"/>
          <w:sz w:val="18"/>
          <w:szCs w:val="18"/>
        </w:rPr>
      </w:pPr>
      <w:r>
        <w:rPr>
          <w:rFonts w:eastAsia="Arial"/>
          <w:sz w:val="18"/>
          <w:szCs w:val="18"/>
        </w:rPr>
        <w:t xml:space="preserve"> на заседании Ученого совета ДГУ</w:t>
      </w:r>
    </w:p>
    <w:p w:rsidR="007B67A6" w:rsidRDefault="007B67A6" w:rsidP="007B67A6">
      <w:pPr>
        <w:ind w:right="-7" w:firstLine="5670"/>
        <w:jc w:val="right"/>
        <w:rPr>
          <w:rFonts w:eastAsia="Arial"/>
          <w:sz w:val="18"/>
          <w:szCs w:val="18"/>
        </w:rPr>
      </w:pPr>
      <w:r>
        <w:rPr>
          <w:rFonts w:eastAsia="Arial"/>
          <w:sz w:val="18"/>
          <w:szCs w:val="18"/>
        </w:rPr>
        <w:t>25 декабря 2025 г. протокол № 4,</w:t>
      </w:r>
    </w:p>
    <w:p w:rsidR="007B67A6" w:rsidRDefault="007B67A6" w:rsidP="007B67A6">
      <w:pPr>
        <w:ind w:right="-7" w:firstLine="5670"/>
        <w:jc w:val="right"/>
        <w:rPr>
          <w:rFonts w:eastAsia="Arial"/>
          <w:sz w:val="18"/>
          <w:szCs w:val="18"/>
        </w:rPr>
      </w:pPr>
      <w:r>
        <w:rPr>
          <w:rFonts w:eastAsia="Arial"/>
          <w:sz w:val="18"/>
          <w:szCs w:val="18"/>
        </w:rPr>
        <w:t>приказом ректора ДГУ</w:t>
      </w:r>
    </w:p>
    <w:p w:rsidR="007B67A6" w:rsidRDefault="007B67A6" w:rsidP="007B67A6">
      <w:pPr>
        <w:ind w:right="-7" w:firstLine="5670"/>
        <w:jc w:val="right"/>
        <w:rPr>
          <w:rFonts w:eastAsia="Arial"/>
          <w:sz w:val="18"/>
          <w:szCs w:val="18"/>
        </w:rPr>
      </w:pPr>
      <w:r>
        <w:rPr>
          <w:rFonts w:eastAsia="Arial"/>
          <w:sz w:val="18"/>
          <w:szCs w:val="18"/>
        </w:rPr>
        <w:t>от 16.01.2026 № 12-а</w:t>
      </w:r>
    </w:p>
    <w:p w:rsidR="00134A9E" w:rsidRPr="00134A9E" w:rsidRDefault="00134A9E" w:rsidP="00134A9E">
      <w:pPr>
        <w:shd w:val="clear" w:color="auto" w:fill="FFFFFF"/>
        <w:tabs>
          <w:tab w:val="left" w:pos="3261"/>
        </w:tabs>
        <w:rPr>
          <w:color w:val="000000"/>
          <w:sz w:val="24"/>
          <w:szCs w:val="24"/>
        </w:rPr>
      </w:pPr>
      <w:bookmarkStart w:id="0" w:name="_GoBack"/>
      <w:bookmarkEnd w:id="0"/>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Default="00134A9E" w:rsidP="00134A9E">
      <w:pPr>
        <w:shd w:val="clear" w:color="auto" w:fill="FFFFFF"/>
        <w:tabs>
          <w:tab w:val="left" w:pos="3261"/>
        </w:tabs>
        <w:rPr>
          <w:color w:val="000000"/>
          <w:sz w:val="24"/>
          <w:szCs w:val="24"/>
        </w:rPr>
      </w:pPr>
    </w:p>
    <w:p w:rsidR="00D10FE3" w:rsidRDefault="00D10FE3" w:rsidP="00134A9E">
      <w:pPr>
        <w:shd w:val="clear" w:color="auto" w:fill="FFFFFF"/>
        <w:tabs>
          <w:tab w:val="left" w:pos="3261"/>
        </w:tabs>
        <w:rPr>
          <w:color w:val="000000"/>
          <w:sz w:val="24"/>
          <w:szCs w:val="24"/>
        </w:rPr>
      </w:pPr>
    </w:p>
    <w:p w:rsidR="00D10FE3" w:rsidRPr="00134A9E" w:rsidRDefault="00D10FE3"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rPr>
          <w:color w:val="000000"/>
          <w:sz w:val="24"/>
          <w:szCs w:val="24"/>
        </w:rPr>
      </w:pPr>
    </w:p>
    <w:p w:rsidR="00134A9E" w:rsidRPr="00134A9E" w:rsidRDefault="00134A9E" w:rsidP="00134A9E">
      <w:pPr>
        <w:shd w:val="clear" w:color="auto" w:fill="FFFFFF"/>
        <w:tabs>
          <w:tab w:val="left" w:pos="3261"/>
        </w:tabs>
        <w:jc w:val="center"/>
        <w:rPr>
          <w:b/>
          <w:color w:val="000000"/>
          <w:sz w:val="24"/>
          <w:szCs w:val="24"/>
        </w:rPr>
      </w:pPr>
      <w:r w:rsidRPr="00134A9E">
        <w:rPr>
          <w:b/>
          <w:color w:val="000000"/>
          <w:sz w:val="24"/>
          <w:szCs w:val="24"/>
        </w:rPr>
        <w:t>МАХАЧКАЛА - 202</w:t>
      </w:r>
      <w:r w:rsidR="007C6B13">
        <w:rPr>
          <w:b/>
          <w:color w:val="000000"/>
          <w:sz w:val="24"/>
          <w:szCs w:val="24"/>
        </w:rPr>
        <w:t>6</w:t>
      </w:r>
    </w:p>
    <w:p w:rsidR="002C2A68" w:rsidRPr="00134A9E" w:rsidRDefault="002C2A68" w:rsidP="00FB1B8B">
      <w:pPr>
        <w:tabs>
          <w:tab w:val="left" w:pos="3261"/>
        </w:tabs>
        <w:jc w:val="center"/>
        <w:rPr>
          <w:noProof/>
          <w:sz w:val="22"/>
          <w:szCs w:val="22"/>
        </w:rPr>
      </w:pPr>
    </w:p>
    <w:p w:rsidR="002C2A68" w:rsidRDefault="002C2A68" w:rsidP="00FB1B8B">
      <w:pPr>
        <w:tabs>
          <w:tab w:val="left" w:pos="3261"/>
        </w:tabs>
        <w:jc w:val="center"/>
        <w:rPr>
          <w:noProof/>
        </w:rPr>
      </w:pPr>
    </w:p>
    <w:p w:rsidR="002C2A68" w:rsidRDefault="002C2A68" w:rsidP="00FB1B8B">
      <w:pPr>
        <w:tabs>
          <w:tab w:val="left" w:pos="3261"/>
        </w:tabs>
        <w:jc w:val="center"/>
        <w:rPr>
          <w:noProof/>
        </w:rPr>
      </w:pPr>
    </w:p>
    <w:p w:rsidR="002C2A68" w:rsidRDefault="002C2A68" w:rsidP="00FB1B8B">
      <w:pPr>
        <w:tabs>
          <w:tab w:val="left" w:pos="3261"/>
        </w:tabs>
        <w:jc w:val="center"/>
        <w:rPr>
          <w:noProof/>
        </w:rPr>
      </w:pPr>
    </w:p>
    <w:p w:rsidR="00300771" w:rsidRPr="00134A9E" w:rsidRDefault="00300771" w:rsidP="00300771">
      <w:pPr>
        <w:shd w:val="clear" w:color="auto" w:fill="FFFFFF"/>
        <w:tabs>
          <w:tab w:val="left" w:pos="3261"/>
        </w:tabs>
        <w:ind w:left="446"/>
        <w:jc w:val="both"/>
        <w:rPr>
          <w:sz w:val="22"/>
          <w:szCs w:val="22"/>
        </w:rPr>
      </w:pPr>
      <w:r w:rsidRPr="00134A9E">
        <w:rPr>
          <w:b/>
          <w:bCs/>
          <w:color w:val="000000"/>
          <w:sz w:val="22"/>
          <w:szCs w:val="22"/>
        </w:rPr>
        <w:t xml:space="preserve">Программа вступительного испытания для поступающих в магистратуру по </w:t>
      </w:r>
      <w:r w:rsidRPr="00134A9E">
        <w:rPr>
          <w:b/>
          <w:bCs/>
          <w:color w:val="000000"/>
          <w:spacing w:val="-1"/>
          <w:sz w:val="22"/>
          <w:szCs w:val="22"/>
        </w:rPr>
        <w:t xml:space="preserve">направлению 45.04.02 </w:t>
      </w:r>
      <w:r w:rsidR="005E353D" w:rsidRPr="00134A9E">
        <w:rPr>
          <w:b/>
          <w:bCs/>
          <w:color w:val="000000"/>
          <w:spacing w:val="-1"/>
          <w:sz w:val="22"/>
          <w:szCs w:val="22"/>
        </w:rPr>
        <w:t>–</w:t>
      </w:r>
      <w:r w:rsidRPr="00134A9E">
        <w:rPr>
          <w:b/>
          <w:bCs/>
          <w:color w:val="000000"/>
          <w:spacing w:val="-1"/>
          <w:sz w:val="22"/>
          <w:szCs w:val="22"/>
        </w:rPr>
        <w:t xml:space="preserve"> Лингвистика</w:t>
      </w:r>
      <w:r w:rsidR="005E353D" w:rsidRPr="00134A9E">
        <w:rPr>
          <w:b/>
          <w:bCs/>
          <w:color w:val="000000"/>
          <w:spacing w:val="-1"/>
          <w:sz w:val="22"/>
          <w:szCs w:val="22"/>
        </w:rPr>
        <w:t xml:space="preserve"> (английский язык)</w:t>
      </w:r>
    </w:p>
    <w:p w:rsidR="00F23A34" w:rsidRDefault="00F23A34" w:rsidP="00F23A34">
      <w:pPr>
        <w:shd w:val="clear" w:color="auto" w:fill="FFFFFF"/>
        <w:ind w:firstLine="360"/>
        <w:jc w:val="both"/>
        <w:rPr>
          <w:b/>
          <w:bCs/>
          <w:color w:val="000000"/>
          <w:sz w:val="22"/>
          <w:szCs w:val="22"/>
        </w:rPr>
      </w:pPr>
    </w:p>
    <w:p w:rsidR="00F23A34" w:rsidRPr="00F23A34" w:rsidRDefault="00F23A34" w:rsidP="00F23A34">
      <w:pPr>
        <w:shd w:val="clear" w:color="auto" w:fill="FFFFFF"/>
        <w:ind w:firstLine="360"/>
        <w:jc w:val="both"/>
        <w:rPr>
          <w:sz w:val="22"/>
          <w:szCs w:val="22"/>
        </w:rPr>
      </w:pPr>
      <w:r w:rsidRPr="00F23A34">
        <w:rPr>
          <w:b/>
          <w:bCs/>
          <w:color w:val="000000"/>
          <w:sz w:val="22"/>
          <w:szCs w:val="22"/>
        </w:rPr>
        <w:t xml:space="preserve">Целью </w:t>
      </w:r>
      <w:r w:rsidRPr="00F23A34">
        <w:rPr>
          <w:color w:val="000000"/>
          <w:sz w:val="22"/>
          <w:szCs w:val="22"/>
        </w:rPr>
        <w:t>вступительных испытаний является следующее: выяснить компетенции абитуриента в теории и практике первого иностранного (английского) языка. Данная цель реализуется путем решения следующих задач:</w:t>
      </w:r>
    </w:p>
    <w:p w:rsidR="00F23A34" w:rsidRPr="00F23A34" w:rsidRDefault="00F23A34" w:rsidP="00F23A34">
      <w:pPr>
        <w:numPr>
          <w:ilvl w:val="0"/>
          <w:numId w:val="1"/>
        </w:numPr>
        <w:shd w:val="clear" w:color="auto" w:fill="FFFFFF"/>
        <w:tabs>
          <w:tab w:val="left" w:pos="706"/>
        </w:tabs>
        <w:ind w:left="706" w:right="10" w:hanging="350"/>
        <w:jc w:val="both"/>
        <w:rPr>
          <w:color w:val="000000"/>
          <w:sz w:val="22"/>
          <w:szCs w:val="22"/>
        </w:rPr>
      </w:pPr>
      <w:r w:rsidRPr="00F23A34">
        <w:rPr>
          <w:color w:val="000000"/>
          <w:sz w:val="22"/>
          <w:szCs w:val="22"/>
        </w:rPr>
        <w:t>выявить степень владения абитуриентом иностранным языком (фонетические, лексические, грамматические навыки, речевые умения, навыки работы с текстом);</w:t>
      </w:r>
    </w:p>
    <w:p w:rsidR="00F23A34" w:rsidRPr="00F23A34" w:rsidRDefault="00F23A34" w:rsidP="00F23A34">
      <w:pPr>
        <w:numPr>
          <w:ilvl w:val="0"/>
          <w:numId w:val="1"/>
        </w:numPr>
        <w:shd w:val="clear" w:color="auto" w:fill="FFFFFF"/>
        <w:tabs>
          <w:tab w:val="left" w:pos="706"/>
        </w:tabs>
        <w:ind w:left="706" w:right="14" w:hanging="350"/>
        <w:jc w:val="both"/>
        <w:rPr>
          <w:color w:val="000000"/>
          <w:sz w:val="22"/>
          <w:szCs w:val="22"/>
        </w:rPr>
      </w:pPr>
      <w:r w:rsidRPr="00F23A34">
        <w:rPr>
          <w:color w:val="000000"/>
          <w:sz w:val="22"/>
          <w:szCs w:val="22"/>
        </w:rPr>
        <w:t>установить степень владения абитуриентом тематикой в профессиональной и академической областях на иностранном языке;</w:t>
      </w:r>
    </w:p>
    <w:p w:rsidR="00F23A34" w:rsidRPr="00F23A34" w:rsidRDefault="00F23A34" w:rsidP="00F23A34">
      <w:pPr>
        <w:numPr>
          <w:ilvl w:val="0"/>
          <w:numId w:val="1"/>
        </w:numPr>
        <w:shd w:val="clear" w:color="auto" w:fill="FFFFFF"/>
        <w:tabs>
          <w:tab w:val="left" w:pos="706"/>
        </w:tabs>
        <w:ind w:left="706" w:right="14" w:hanging="350"/>
        <w:jc w:val="both"/>
        <w:rPr>
          <w:color w:val="000000"/>
          <w:sz w:val="22"/>
          <w:szCs w:val="22"/>
        </w:rPr>
      </w:pPr>
      <w:r w:rsidRPr="00F23A34">
        <w:rPr>
          <w:color w:val="000000"/>
          <w:sz w:val="22"/>
          <w:szCs w:val="22"/>
        </w:rPr>
        <w:t xml:space="preserve">выяснить степень владения абитуриентом теоретической лингвистической базой для адекватного анализа лингвистических явлений на всех уровнях языковой </w:t>
      </w:r>
      <w:r w:rsidRPr="00F23A34">
        <w:rPr>
          <w:color w:val="000000"/>
          <w:spacing w:val="-1"/>
          <w:sz w:val="22"/>
          <w:szCs w:val="22"/>
        </w:rPr>
        <w:t>системы с применением адекватных методов и приемов анализа.</w:t>
      </w:r>
    </w:p>
    <w:p w:rsidR="00F23A34" w:rsidRDefault="00F23A34" w:rsidP="00F23A34">
      <w:pPr>
        <w:shd w:val="clear" w:color="auto" w:fill="FFFFFF"/>
        <w:jc w:val="both"/>
        <w:rPr>
          <w:b/>
          <w:bCs/>
          <w:color w:val="000000"/>
          <w:spacing w:val="-1"/>
          <w:sz w:val="22"/>
          <w:szCs w:val="22"/>
        </w:rPr>
      </w:pPr>
    </w:p>
    <w:p w:rsidR="00F23A34" w:rsidRPr="00F23A34" w:rsidRDefault="00F23A34" w:rsidP="00F23A34">
      <w:pPr>
        <w:shd w:val="clear" w:color="auto" w:fill="FFFFFF"/>
        <w:jc w:val="both"/>
        <w:rPr>
          <w:sz w:val="22"/>
          <w:szCs w:val="22"/>
        </w:rPr>
      </w:pPr>
      <w:r w:rsidRPr="00F23A34">
        <w:rPr>
          <w:b/>
          <w:bCs/>
          <w:color w:val="000000"/>
          <w:spacing w:val="-1"/>
          <w:sz w:val="22"/>
          <w:szCs w:val="22"/>
        </w:rPr>
        <w:t>Требования к базовым знаниям, умениям и навыкам абитуриента</w:t>
      </w:r>
    </w:p>
    <w:p w:rsidR="00F23A34" w:rsidRPr="00F23A34" w:rsidRDefault="00F23A34" w:rsidP="00F23A34">
      <w:pPr>
        <w:shd w:val="clear" w:color="auto" w:fill="FFFFFF"/>
        <w:ind w:right="10" w:firstLine="341"/>
        <w:jc w:val="both"/>
        <w:rPr>
          <w:sz w:val="22"/>
          <w:szCs w:val="22"/>
        </w:rPr>
      </w:pPr>
      <w:r w:rsidRPr="00F23A34">
        <w:rPr>
          <w:color w:val="000000"/>
          <w:sz w:val="22"/>
          <w:szCs w:val="22"/>
        </w:rPr>
        <w:t>Абитуриент должен продемонстрировать знания, умения и навыки по теории и практике английского языка в рамках требований к основным компетенциям выпускника бакалавриата по направлению «Лингвистика», а именно:</w:t>
      </w:r>
    </w:p>
    <w:p w:rsidR="00F23A34" w:rsidRPr="00F23A34" w:rsidRDefault="00F23A34" w:rsidP="00F23A34">
      <w:pPr>
        <w:numPr>
          <w:ilvl w:val="0"/>
          <w:numId w:val="2"/>
        </w:numPr>
        <w:shd w:val="clear" w:color="auto" w:fill="FFFFFF"/>
        <w:tabs>
          <w:tab w:val="left" w:pos="706"/>
        </w:tabs>
        <w:ind w:left="355"/>
        <w:jc w:val="both"/>
        <w:rPr>
          <w:color w:val="000000"/>
          <w:sz w:val="22"/>
          <w:szCs w:val="22"/>
        </w:rPr>
      </w:pPr>
      <w:r w:rsidRPr="00F23A34">
        <w:rPr>
          <w:color w:val="000000"/>
          <w:spacing w:val="-1"/>
          <w:sz w:val="22"/>
          <w:szCs w:val="22"/>
        </w:rPr>
        <w:t>владеть всеми видами чтения на английском языке;</w:t>
      </w:r>
    </w:p>
    <w:p w:rsidR="00F23A34" w:rsidRPr="00F23A34" w:rsidRDefault="00F23A34" w:rsidP="00F23A34">
      <w:pPr>
        <w:numPr>
          <w:ilvl w:val="0"/>
          <w:numId w:val="1"/>
        </w:numPr>
        <w:shd w:val="clear" w:color="auto" w:fill="FFFFFF"/>
        <w:tabs>
          <w:tab w:val="left" w:pos="706"/>
        </w:tabs>
        <w:ind w:left="706" w:right="10" w:hanging="350"/>
        <w:jc w:val="both"/>
        <w:rPr>
          <w:color w:val="000000"/>
          <w:sz w:val="22"/>
          <w:szCs w:val="22"/>
        </w:rPr>
      </w:pPr>
      <w:r w:rsidRPr="00F23A34">
        <w:rPr>
          <w:color w:val="000000"/>
          <w:sz w:val="22"/>
          <w:szCs w:val="22"/>
        </w:rPr>
        <w:t>уметь извлекать, оценивать, отбирать и обобщать информацию из источников на английском и русском языках;</w:t>
      </w:r>
    </w:p>
    <w:p w:rsidR="00F23A34" w:rsidRPr="00F23A34" w:rsidRDefault="00F23A34" w:rsidP="00F23A34">
      <w:pPr>
        <w:numPr>
          <w:ilvl w:val="0"/>
          <w:numId w:val="1"/>
        </w:numPr>
        <w:shd w:val="clear" w:color="auto" w:fill="FFFFFF"/>
        <w:tabs>
          <w:tab w:val="left" w:pos="706"/>
        </w:tabs>
        <w:ind w:left="706" w:hanging="350"/>
        <w:jc w:val="both"/>
        <w:rPr>
          <w:color w:val="000000"/>
          <w:sz w:val="22"/>
          <w:szCs w:val="22"/>
        </w:rPr>
      </w:pPr>
      <w:r w:rsidRPr="00F23A34">
        <w:rPr>
          <w:color w:val="000000"/>
          <w:sz w:val="22"/>
          <w:szCs w:val="22"/>
        </w:rPr>
        <w:t>владеть понятийным аппаратом освоенных в рамках бакалавриата теоретических лингвистических дисциплин (теория перевода, лексикология, стилистика, теоретическая грамматика английского языка);</w:t>
      </w:r>
    </w:p>
    <w:p w:rsidR="00F23A34" w:rsidRPr="00F23A34" w:rsidRDefault="00F23A34" w:rsidP="00F23A34">
      <w:pPr>
        <w:numPr>
          <w:ilvl w:val="0"/>
          <w:numId w:val="2"/>
        </w:numPr>
        <w:shd w:val="clear" w:color="auto" w:fill="FFFFFF"/>
        <w:tabs>
          <w:tab w:val="left" w:pos="706"/>
        </w:tabs>
        <w:ind w:left="355"/>
        <w:jc w:val="both"/>
        <w:rPr>
          <w:color w:val="000000"/>
          <w:sz w:val="22"/>
          <w:szCs w:val="22"/>
        </w:rPr>
      </w:pPr>
      <w:r w:rsidRPr="00F23A34">
        <w:rPr>
          <w:color w:val="000000"/>
          <w:spacing w:val="-1"/>
          <w:sz w:val="22"/>
          <w:szCs w:val="22"/>
        </w:rPr>
        <w:t xml:space="preserve">уметь реферировать и интерпретировать письменные тексты на  </w:t>
      </w:r>
    </w:p>
    <w:p w:rsidR="00F23A34" w:rsidRPr="00F23A34" w:rsidRDefault="00F23A34" w:rsidP="00F23A34">
      <w:pPr>
        <w:shd w:val="clear" w:color="auto" w:fill="FFFFFF"/>
        <w:tabs>
          <w:tab w:val="left" w:pos="706"/>
        </w:tabs>
        <w:ind w:left="355"/>
        <w:jc w:val="both"/>
        <w:rPr>
          <w:color w:val="000000"/>
          <w:sz w:val="22"/>
          <w:szCs w:val="22"/>
        </w:rPr>
      </w:pPr>
      <w:r w:rsidRPr="00F23A34">
        <w:rPr>
          <w:color w:val="000000"/>
          <w:spacing w:val="-1"/>
          <w:sz w:val="22"/>
          <w:szCs w:val="22"/>
        </w:rPr>
        <w:t xml:space="preserve">     английском языке;</w:t>
      </w:r>
    </w:p>
    <w:p w:rsidR="00F23A34" w:rsidRPr="00F23A34" w:rsidRDefault="00F23A34" w:rsidP="00F23A34">
      <w:pPr>
        <w:numPr>
          <w:ilvl w:val="0"/>
          <w:numId w:val="2"/>
        </w:numPr>
        <w:shd w:val="clear" w:color="auto" w:fill="FFFFFF"/>
        <w:tabs>
          <w:tab w:val="left" w:pos="706"/>
        </w:tabs>
        <w:ind w:left="355"/>
        <w:jc w:val="both"/>
        <w:rPr>
          <w:color w:val="000000"/>
          <w:sz w:val="22"/>
          <w:szCs w:val="22"/>
        </w:rPr>
      </w:pPr>
      <w:r w:rsidRPr="00F23A34">
        <w:rPr>
          <w:color w:val="000000"/>
          <w:spacing w:val="-1"/>
          <w:sz w:val="22"/>
          <w:szCs w:val="22"/>
        </w:rPr>
        <w:t>владеть профессиональной речью на английском и русском языках;</w:t>
      </w:r>
    </w:p>
    <w:p w:rsidR="00F23A34" w:rsidRDefault="00F23A34" w:rsidP="00F23A34">
      <w:pPr>
        <w:shd w:val="clear" w:color="auto" w:fill="FFFFFF"/>
        <w:ind w:left="706"/>
        <w:jc w:val="both"/>
        <w:rPr>
          <w:b/>
          <w:bCs/>
          <w:color w:val="000000"/>
          <w:spacing w:val="-1"/>
          <w:sz w:val="22"/>
          <w:szCs w:val="22"/>
        </w:rPr>
      </w:pPr>
    </w:p>
    <w:p w:rsidR="00F23A34" w:rsidRPr="00F23A34" w:rsidRDefault="00F23A34" w:rsidP="00F23A34">
      <w:pPr>
        <w:shd w:val="clear" w:color="auto" w:fill="FFFFFF"/>
        <w:ind w:left="706"/>
        <w:jc w:val="both"/>
        <w:rPr>
          <w:sz w:val="22"/>
          <w:szCs w:val="22"/>
        </w:rPr>
      </w:pPr>
      <w:r w:rsidRPr="00F23A34">
        <w:rPr>
          <w:b/>
          <w:bCs/>
          <w:color w:val="000000"/>
          <w:spacing w:val="-1"/>
          <w:sz w:val="22"/>
          <w:szCs w:val="22"/>
        </w:rPr>
        <w:t>Форма вступительного испытания и его процедура:</w:t>
      </w:r>
    </w:p>
    <w:p w:rsidR="00F23A34" w:rsidRPr="00F23A34" w:rsidRDefault="00F23A34" w:rsidP="00F23A34">
      <w:pPr>
        <w:shd w:val="clear" w:color="auto" w:fill="FFFFFF"/>
        <w:ind w:right="10" w:firstLine="710"/>
        <w:jc w:val="both"/>
        <w:rPr>
          <w:sz w:val="22"/>
          <w:szCs w:val="22"/>
        </w:rPr>
      </w:pPr>
      <w:r w:rsidRPr="00F23A34">
        <w:rPr>
          <w:color w:val="000000"/>
          <w:sz w:val="22"/>
          <w:szCs w:val="22"/>
        </w:rPr>
        <w:t xml:space="preserve">Вступительные испытания в магистратуру факультета иностранных языков </w:t>
      </w:r>
      <w:r w:rsidRPr="00F23A34">
        <w:rPr>
          <w:color w:val="000000"/>
          <w:spacing w:val="-1"/>
          <w:sz w:val="22"/>
          <w:szCs w:val="22"/>
        </w:rPr>
        <w:t xml:space="preserve">проводятся в комбинированной форме и состоят из письменной работы и собеседования </w:t>
      </w:r>
      <w:r w:rsidRPr="00F23A34">
        <w:rPr>
          <w:color w:val="000000"/>
          <w:sz w:val="22"/>
          <w:szCs w:val="22"/>
        </w:rPr>
        <w:t>экзаменационной комиссии и абитуриента.</w:t>
      </w:r>
    </w:p>
    <w:p w:rsidR="00F23A34" w:rsidRDefault="00F23A34" w:rsidP="00F23A34">
      <w:pPr>
        <w:shd w:val="clear" w:color="auto" w:fill="FFFFFF"/>
        <w:ind w:left="5" w:right="10" w:firstLine="701"/>
        <w:jc w:val="both"/>
        <w:rPr>
          <w:b/>
          <w:bCs/>
          <w:color w:val="000000"/>
          <w:sz w:val="22"/>
          <w:szCs w:val="22"/>
        </w:rPr>
      </w:pPr>
    </w:p>
    <w:p w:rsidR="00F23A34" w:rsidRPr="00F23A34" w:rsidRDefault="00F23A34" w:rsidP="00F23A34">
      <w:pPr>
        <w:shd w:val="clear" w:color="auto" w:fill="FFFFFF"/>
        <w:ind w:left="5" w:right="10" w:firstLine="701"/>
        <w:jc w:val="both"/>
        <w:rPr>
          <w:b/>
          <w:bCs/>
          <w:color w:val="000000"/>
          <w:sz w:val="22"/>
          <w:szCs w:val="22"/>
        </w:rPr>
      </w:pPr>
      <w:r w:rsidRPr="00F23A34">
        <w:rPr>
          <w:b/>
          <w:bCs/>
          <w:color w:val="000000"/>
          <w:sz w:val="22"/>
          <w:szCs w:val="22"/>
        </w:rPr>
        <w:t xml:space="preserve">Содержание вступительных испытаний </w:t>
      </w:r>
      <w:r w:rsidRPr="00F23A34">
        <w:rPr>
          <w:color w:val="000000"/>
          <w:sz w:val="22"/>
          <w:szCs w:val="22"/>
        </w:rPr>
        <w:t>на факультете иностранных языков по направлению «Лингвистика»:</w:t>
      </w:r>
    </w:p>
    <w:p w:rsidR="00F23A34" w:rsidRPr="00F23A34" w:rsidRDefault="00F23A34" w:rsidP="00F23A34">
      <w:pPr>
        <w:shd w:val="clear" w:color="auto" w:fill="FFFFFF"/>
        <w:ind w:left="5" w:right="10" w:firstLine="701"/>
        <w:jc w:val="both"/>
        <w:rPr>
          <w:sz w:val="22"/>
          <w:szCs w:val="22"/>
        </w:rPr>
      </w:pPr>
    </w:p>
    <w:p w:rsidR="00F23A34" w:rsidRPr="00F23A34" w:rsidRDefault="00F23A34" w:rsidP="00F23A34">
      <w:pPr>
        <w:pStyle w:val="a3"/>
        <w:numPr>
          <w:ilvl w:val="0"/>
          <w:numId w:val="6"/>
        </w:numPr>
        <w:shd w:val="clear" w:color="auto" w:fill="FFFFFF"/>
        <w:tabs>
          <w:tab w:val="left" w:pos="1128"/>
        </w:tabs>
        <w:spacing w:after="0" w:line="240" w:lineRule="auto"/>
        <w:ind w:right="29"/>
        <w:jc w:val="both"/>
        <w:rPr>
          <w:rFonts w:ascii="Arial" w:hAnsi="Arial" w:cs="Arial"/>
          <w:color w:val="000000"/>
          <w:spacing w:val="-14"/>
        </w:rPr>
      </w:pPr>
      <w:r w:rsidRPr="00F23A34">
        <w:rPr>
          <w:rFonts w:ascii="Arial" w:hAnsi="Arial" w:cs="Arial"/>
          <w:color w:val="000000"/>
        </w:rPr>
        <w:t xml:space="preserve">Теоретическая грамматика (единицы и уровни анализа, части речи, </w:t>
      </w:r>
      <w:r w:rsidRPr="00F23A34">
        <w:rPr>
          <w:rFonts w:ascii="Arial" w:hAnsi="Arial" w:cs="Arial"/>
          <w:color w:val="000000"/>
          <w:spacing w:val="-1"/>
        </w:rPr>
        <w:t>синтаксические единицы: проблема словосочетания, типология предложения, семантика и структура предложения, прагматика предложения);</w:t>
      </w:r>
    </w:p>
    <w:p w:rsidR="00F23A34" w:rsidRPr="00F23A34" w:rsidRDefault="00F23A34" w:rsidP="00F23A34">
      <w:pPr>
        <w:pStyle w:val="a3"/>
        <w:numPr>
          <w:ilvl w:val="0"/>
          <w:numId w:val="6"/>
        </w:numPr>
        <w:shd w:val="clear" w:color="auto" w:fill="FFFFFF"/>
        <w:tabs>
          <w:tab w:val="left" w:pos="1128"/>
        </w:tabs>
        <w:spacing w:after="0" w:line="240" w:lineRule="auto"/>
        <w:ind w:right="10"/>
        <w:jc w:val="both"/>
        <w:rPr>
          <w:rFonts w:ascii="Arial" w:hAnsi="Arial" w:cs="Arial"/>
        </w:rPr>
      </w:pPr>
      <w:r w:rsidRPr="00F23A34">
        <w:rPr>
          <w:rFonts w:ascii="Arial" w:hAnsi="Arial" w:cs="Arial"/>
          <w:color w:val="000000"/>
        </w:rPr>
        <w:t xml:space="preserve">Лексикология (проблема лексических единиц языка, проблема значения, уровни лексической системы, классификации лексических единиц, проблема </w:t>
      </w:r>
      <w:proofErr w:type="gramStart"/>
      <w:r w:rsidRPr="00F23A34">
        <w:rPr>
          <w:rFonts w:ascii="Arial" w:hAnsi="Arial" w:cs="Arial"/>
          <w:color w:val="000000"/>
        </w:rPr>
        <w:t>словообразования  и</w:t>
      </w:r>
      <w:proofErr w:type="gramEnd"/>
      <w:r w:rsidRPr="00F23A34">
        <w:rPr>
          <w:rFonts w:ascii="Arial" w:hAnsi="Arial" w:cs="Arial"/>
          <w:color w:val="000000"/>
        </w:rPr>
        <w:t xml:space="preserve">  морфемной  структуры  слова,  системная  организация </w:t>
      </w:r>
      <w:r w:rsidRPr="00F23A34">
        <w:rPr>
          <w:rFonts w:ascii="Arial" w:hAnsi="Arial" w:cs="Arial"/>
          <w:color w:val="000000"/>
          <w:spacing w:val="-1"/>
        </w:rPr>
        <w:t xml:space="preserve">лексики и семантические связи слов в лексической системе, фразеологические </w:t>
      </w:r>
      <w:r w:rsidRPr="00F23A34">
        <w:rPr>
          <w:rFonts w:ascii="Arial" w:hAnsi="Arial" w:cs="Arial"/>
          <w:color w:val="000000"/>
        </w:rPr>
        <w:t>единицы и их классификация);</w:t>
      </w:r>
    </w:p>
    <w:p w:rsidR="00F23A34" w:rsidRPr="00F23A34" w:rsidRDefault="00F23A34" w:rsidP="00F23A34">
      <w:pPr>
        <w:pStyle w:val="a3"/>
        <w:numPr>
          <w:ilvl w:val="0"/>
          <w:numId w:val="6"/>
        </w:numPr>
        <w:shd w:val="clear" w:color="auto" w:fill="FFFFFF"/>
        <w:tabs>
          <w:tab w:val="left" w:pos="1138"/>
        </w:tabs>
        <w:spacing w:after="0" w:line="240" w:lineRule="auto"/>
        <w:ind w:right="10"/>
        <w:jc w:val="both"/>
        <w:rPr>
          <w:rFonts w:ascii="Arial" w:hAnsi="Arial" w:cs="Arial"/>
        </w:rPr>
      </w:pPr>
      <w:r w:rsidRPr="00F23A34">
        <w:rPr>
          <w:rFonts w:ascii="Arial" w:hAnsi="Arial" w:cs="Arial"/>
          <w:color w:val="000000"/>
        </w:rPr>
        <w:t xml:space="preserve">Стилистика (стилистическая классификация лексического состава языка, фонетические выразительные средства и стилистические приемы, лексические выразительные средства и стилистические приемы, </w:t>
      </w:r>
      <w:r w:rsidRPr="00F23A34">
        <w:rPr>
          <w:rFonts w:ascii="Arial" w:hAnsi="Arial" w:cs="Arial"/>
          <w:color w:val="000000"/>
          <w:spacing w:val="-1"/>
        </w:rPr>
        <w:t xml:space="preserve">синтаксические выразительные средства и стилистические приемы, проблема </w:t>
      </w:r>
      <w:r w:rsidRPr="00F23A34">
        <w:rPr>
          <w:rFonts w:ascii="Arial" w:hAnsi="Arial" w:cs="Arial"/>
          <w:color w:val="000000"/>
        </w:rPr>
        <w:t xml:space="preserve">функциональных стилей); </w:t>
      </w:r>
    </w:p>
    <w:p w:rsidR="00F23A34" w:rsidRPr="00F23A34" w:rsidRDefault="00F23A34" w:rsidP="00F23A34">
      <w:pPr>
        <w:pStyle w:val="a3"/>
        <w:numPr>
          <w:ilvl w:val="0"/>
          <w:numId w:val="6"/>
        </w:numPr>
        <w:shd w:val="clear" w:color="auto" w:fill="FFFFFF"/>
        <w:tabs>
          <w:tab w:val="left" w:pos="1138"/>
        </w:tabs>
        <w:spacing w:after="0" w:line="240" w:lineRule="auto"/>
        <w:ind w:right="10"/>
        <w:jc w:val="both"/>
        <w:rPr>
          <w:rFonts w:ascii="Arial" w:hAnsi="Arial" w:cs="Arial"/>
        </w:rPr>
      </w:pPr>
      <w:r w:rsidRPr="00F23A34">
        <w:rPr>
          <w:rFonts w:ascii="Arial" w:hAnsi="Arial" w:cs="Arial"/>
          <w:color w:val="000000"/>
          <w:spacing w:val="-14"/>
        </w:rPr>
        <w:t>Теория перевода (к</w:t>
      </w:r>
      <w:r w:rsidRPr="00F23A34">
        <w:rPr>
          <w:rFonts w:ascii="Arial" w:hAnsi="Arial" w:cs="Arial"/>
        </w:rPr>
        <w:t>лассификация перевода, виды перевода и их особенности: письменный перевод; устный перевод (синхронный и последовательный); информативный перевод; художественный перевод и др. Понятия переводческой эквивалентности и адекватности. Прагматическая адаптация перевода (внутренняя и внешняя). Переводческие трансформации как средство реализации прагматической адаптации.</w:t>
      </w:r>
    </w:p>
    <w:p w:rsidR="00F23A34" w:rsidRPr="00F23A34" w:rsidRDefault="00F23A34" w:rsidP="00F23A34">
      <w:pPr>
        <w:pStyle w:val="a3"/>
        <w:numPr>
          <w:ilvl w:val="0"/>
          <w:numId w:val="6"/>
        </w:numPr>
        <w:shd w:val="clear" w:color="auto" w:fill="FFFFFF"/>
        <w:tabs>
          <w:tab w:val="left" w:pos="1138"/>
        </w:tabs>
        <w:spacing w:after="0" w:line="240" w:lineRule="auto"/>
        <w:ind w:right="10"/>
        <w:jc w:val="both"/>
        <w:rPr>
          <w:rFonts w:ascii="Arial" w:hAnsi="Arial" w:cs="Arial"/>
        </w:rPr>
      </w:pPr>
      <w:r w:rsidRPr="00F23A34">
        <w:rPr>
          <w:rFonts w:ascii="Arial" w:hAnsi="Arial" w:cs="Arial"/>
        </w:rPr>
        <w:lastRenderedPageBreak/>
        <w:t>Введение в межкультурную коммуникацию. Язык и культура. Картина мира. Межкультурная коммуникация и текст.  Художественный текст как опосредованное средство эстетической информации. Категории художественного текста.</w:t>
      </w:r>
    </w:p>
    <w:p w:rsidR="00F23A34" w:rsidRPr="00F23A34" w:rsidRDefault="00F23A34" w:rsidP="00F23A34">
      <w:pPr>
        <w:shd w:val="clear" w:color="auto" w:fill="FFFFFF"/>
        <w:ind w:left="14"/>
        <w:rPr>
          <w:sz w:val="22"/>
          <w:szCs w:val="22"/>
        </w:rPr>
      </w:pPr>
      <w:r w:rsidRPr="00F23A34">
        <w:rPr>
          <w:b/>
          <w:bCs/>
          <w:color w:val="000000"/>
          <w:spacing w:val="-1"/>
          <w:sz w:val="22"/>
          <w:szCs w:val="22"/>
        </w:rPr>
        <w:t>КРИТЕРИИ ОЦЕНОК</w:t>
      </w:r>
    </w:p>
    <w:p w:rsidR="00F23A34" w:rsidRPr="00F23A34" w:rsidRDefault="00F23A34" w:rsidP="00F23A34">
      <w:pPr>
        <w:shd w:val="clear" w:color="auto" w:fill="FFFFFF"/>
        <w:ind w:left="10" w:firstLine="698"/>
        <w:jc w:val="both"/>
        <w:rPr>
          <w:sz w:val="22"/>
          <w:szCs w:val="22"/>
        </w:rPr>
      </w:pPr>
      <w:r w:rsidRPr="00F23A34">
        <w:rPr>
          <w:color w:val="000000"/>
          <w:sz w:val="22"/>
          <w:szCs w:val="22"/>
        </w:rPr>
        <w:t>По результатам собеседования абитуриенту выставляется оценка. Критерии оценок следующие:</w:t>
      </w:r>
    </w:p>
    <w:p w:rsidR="00F23A34" w:rsidRDefault="00F23A34" w:rsidP="00F23A34">
      <w:pPr>
        <w:shd w:val="clear" w:color="auto" w:fill="FFFFFF"/>
        <w:ind w:left="10"/>
        <w:rPr>
          <w:color w:val="000000"/>
          <w:sz w:val="22"/>
          <w:szCs w:val="22"/>
        </w:rPr>
      </w:pPr>
    </w:p>
    <w:p w:rsidR="00F23A34" w:rsidRPr="00F23A34" w:rsidRDefault="00F23A34" w:rsidP="00F23A34">
      <w:pPr>
        <w:shd w:val="clear" w:color="auto" w:fill="FFFFFF"/>
        <w:ind w:left="10"/>
        <w:rPr>
          <w:b/>
          <w:bCs/>
          <w:color w:val="000000"/>
          <w:sz w:val="22"/>
          <w:szCs w:val="22"/>
        </w:rPr>
      </w:pPr>
      <w:r w:rsidRPr="00F23A34">
        <w:rPr>
          <w:color w:val="000000"/>
          <w:sz w:val="22"/>
          <w:szCs w:val="22"/>
        </w:rPr>
        <w:t xml:space="preserve">ОТЛИЧНО </w:t>
      </w:r>
      <w:r w:rsidRPr="00F23A34">
        <w:rPr>
          <w:b/>
          <w:bCs/>
          <w:color w:val="000000"/>
          <w:sz w:val="22"/>
          <w:szCs w:val="22"/>
        </w:rPr>
        <w:t xml:space="preserve">(86 </w:t>
      </w:r>
      <w:r w:rsidRPr="00F23A34">
        <w:rPr>
          <w:color w:val="000000"/>
          <w:sz w:val="22"/>
          <w:szCs w:val="22"/>
        </w:rPr>
        <w:t xml:space="preserve">- </w:t>
      </w:r>
      <w:r w:rsidRPr="00F23A34">
        <w:rPr>
          <w:b/>
          <w:bCs/>
          <w:color w:val="000000"/>
          <w:sz w:val="22"/>
          <w:szCs w:val="22"/>
        </w:rPr>
        <w:t>100 баллов)</w:t>
      </w:r>
    </w:p>
    <w:p w:rsidR="00F23A34" w:rsidRPr="00F23A34" w:rsidRDefault="00F23A34" w:rsidP="00F23A34">
      <w:pPr>
        <w:shd w:val="clear" w:color="auto" w:fill="FFFFFF"/>
        <w:ind w:right="5" w:firstLine="708"/>
        <w:jc w:val="both"/>
        <w:rPr>
          <w:sz w:val="22"/>
          <w:szCs w:val="22"/>
        </w:rPr>
      </w:pPr>
      <w:r w:rsidRPr="00F23A34">
        <w:rPr>
          <w:color w:val="000000"/>
          <w:sz w:val="22"/>
          <w:szCs w:val="22"/>
        </w:rPr>
        <w:t xml:space="preserve">Оценка «отлично» выставляется, если абитуриент демонстрирует понимание вопросов экзаменационной комиссии, дает полные развернутые ответы. Ответ на вопрос по английскому языку должен отражать владение абитуриентом тематической лексикой, быть выстроен логически, с адекватными </w:t>
      </w:r>
      <w:proofErr w:type="spellStart"/>
      <w:r w:rsidRPr="00F23A34">
        <w:rPr>
          <w:color w:val="000000"/>
          <w:sz w:val="22"/>
          <w:szCs w:val="22"/>
        </w:rPr>
        <w:t>парентезами</w:t>
      </w:r>
      <w:proofErr w:type="spellEnd"/>
      <w:r w:rsidRPr="00F23A34">
        <w:rPr>
          <w:color w:val="000000"/>
          <w:sz w:val="22"/>
          <w:szCs w:val="22"/>
        </w:rPr>
        <w:t xml:space="preserve"> и связующими элементами. Абитуриент также должен продемонстрировать владение грамматическими моделями простого и сложного предложения, умение грамотно строить различные составные типы сказуемого, предикативные комплексы, модифицировать структуру предложения для </w:t>
      </w:r>
      <w:r w:rsidRPr="00F23A34">
        <w:rPr>
          <w:color w:val="000000"/>
          <w:spacing w:val="-1"/>
          <w:sz w:val="22"/>
          <w:szCs w:val="22"/>
        </w:rPr>
        <w:t xml:space="preserve">адекватного отражения актуального членения предложения-высказывания. Фонетические </w:t>
      </w:r>
      <w:r w:rsidRPr="00F23A34">
        <w:rPr>
          <w:color w:val="000000"/>
          <w:sz w:val="22"/>
          <w:szCs w:val="22"/>
        </w:rPr>
        <w:t xml:space="preserve">навыки абитуриента должны быть достаточными для передачи смыслоразличительной функции фонем. Ответ на вопрос по теории английского языка должен полностью раскрывать содержание материала в рамках дисциплин, изучаемых студентами бакалавриата по направлению </w:t>
      </w:r>
      <w:r w:rsidRPr="00F23A34">
        <w:rPr>
          <w:i/>
          <w:iCs/>
          <w:color w:val="000000"/>
          <w:sz w:val="22"/>
          <w:szCs w:val="22"/>
        </w:rPr>
        <w:t xml:space="preserve">Лингвистика. </w:t>
      </w:r>
      <w:r w:rsidRPr="00F23A34">
        <w:rPr>
          <w:color w:val="000000"/>
          <w:sz w:val="22"/>
          <w:szCs w:val="22"/>
        </w:rPr>
        <w:t xml:space="preserve">Абитуриент в полной мере демонстрирует знание основных закономерностей системы языка, специфики ее функционирования и </w:t>
      </w:r>
      <w:r w:rsidRPr="00F23A34">
        <w:rPr>
          <w:color w:val="000000"/>
          <w:spacing w:val="-1"/>
          <w:sz w:val="22"/>
          <w:szCs w:val="22"/>
        </w:rPr>
        <w:t xml:space="preserve">развития; умение анализировать проблему в синхронических и диахронических аспектах; </w:t>
      </w:r>
      <w:r w:rsidRPr="00F23A34">
        <w:rPr>
          <w:color w:val="000000"/>
          <w:sz w:val="22"/>
          <w:szCs w:val="22"/>
        </w:rPr>
        <w:t>умение применять основные положения теории вопроса при анализе конкретного лингвистического материала; умение раскрыть синтетические связи рассматриваемого вопроса с другими вопросами теории английского языка.</w:t>
      </w:r>
    </w:p>
    <w:p w:rsidR="00F23A34" w:rsidRDefault="00F23A34" w:rsidP="00F23A34">
      <w:pPr>
        <w:shd w:val="clear" w:color="auto" w:fill="FFFFFF"/>
        <w:rPr>
          <w:color w:val="000000"/>
          <w:sz w:val="22"/>
          <w:szCs w:val="22"/>
        </w:rPr>
      </w:pPr>
    </w:p>
    <w:p w:rsidR="00F23A34" w:rsidRPr="00F23A34" w:rsidRDefault="00F23A34" w:rsidP="00F23A34">
      <w:pPr>
        <w:shd w:val="clear" w:color="auto" w:fill="FFFFFF"/>
        <w:rPr>
          <w:b/>
          <w:bCs/>
          <w:color w:val="000000"/>
          <w:sz w:val="22"/>
          <w:szCs w:val="22"/>
        </w:rPr>
      </w:pPr>
      <w:r w:rsidRPr="00F23A34">
        <w:rPr>
          <w:color w:val="000000"/>
          <w:sz w:val="22"/>
          <w:szCs w:val="22"/>
        </w:rPr>
        <w:t xml:space="preserve">ХОРОШО </w:t>
      </w:r>
      <w:r w:rsidRPr="00F23A34">
        <w:rPr>
          <w:b/>
          <w:bCs/>
          <w:color w:val="000000"/>
          <w:sz w:val="22"/>
          <w:szCs w:val="22"/>
        </w:rPr>
        <w:t xml:space="preserve">(66 </w:t>
      </w:r>
      <w:r w:rsidRPr="00F23A34">
        <w:rPr>
          <w:color w:val="000000"/>
          <w:sz w:val="22"/>
          <w:szCs w:val="22"/>
        </w:rPr>
        <w:t xml:space="preserve">- </w:t>
      </w:r>
      <w:r w:rsidRPr="00F23A34">
        <w:rPr>
          <w:b/>
          <w:bCs/>
          <w:color w:val="000000"/>
          <w:sz w:val="22"/>
          <w:szCs w:val="22"/>
        </w:rPr>
        <w:t>85 баллов)</w:t>
      </w:r>
    </w:p>
    <w:p w:rsidR="00F23A34" w:rsidRPr="00F23A34" w:rsidRDefault="00F23A34" w:rsidP="00F23A34">
      <w:pPr>
        <w:shd w:val="clear" w:color="auto" w:fill="FFFFFF"/>
        <w:ind w:left="5" w:right="5" w:firstLine="701"/>
        <w:jc w:val="both"/>
        <w:rPr>
          <w:sz w:val="22"/>
          <w:szCs w:val="22"/>
        </w:rPr>
      </w:pPr>
      <w:r w:rsidRPr="00F23A34">
        <w:rPr>
          <w:color w:val="000000"/>
          <w:sz w:val="22"/>
          <w:szCs w:val="22"/>
        </w:rPr>
        <w:t xml:space="preserve">Оценка «хорошо» выставляется, если абитуриент демонстрирует неполное владение предложенной тематикой, использует синонимичные замены терминологии, затрудняется в понимании некоторых терминов. В области грамматики – использует </w:t>
      </w:r>
      <w:r w:rsidRPr="00F23A34">
        <w:rPr>
          <w:color w:val="000000"/>
          <w:spacing w:val="-1"/>
          <w:sz w:val="22"/>
          <w:szCs w:val="22"/>
        </w:rPr>
        <w:t xml:space="preserve">грамотно построенные простые или однотипные структуры, не демонстрирует свободного </w:t>
      </w:r>
      <w:r w:rsidRPr="00F23A34">
        <w:rPr>
          <w:color w:val="000000"/>
          <w:sz w:val="22"/>
          <w:szCs w:val="22"/>
        </w:rPr>
        <w:t>использования всех морфологических или синтаксических форм и структур. Фонетические навыки абитуриента должны быть достаточными для передачи смыслоразличительной функции фонем.</w:t>
      </w:r>
    </w:p>
    <w:p w:rsidR="00F23A34" w:rsidRPr="00F23A34" w:rsidRDefault="00F23A34" w:rsidP="00F23A34">
      <w:pPr>
        <w:shd w:val="clear" w:color="auto" w:fill="FFFFFF"/>
        <w:ind w:left="5" w:right="5"/>
        <w:jc w:val="both"/>
        <w:rPr>
          <w:sz w:val="22"/>
          <w:szCs w:val="22"/>
        </w:rPr>
      </w:pPr>
      <w:r w:rsidRPr="00F23A34">
        <w:rPr>
          <w:color w:val="000000"/>
          <w:sz w:val="22"/>
          <w:szCs w:val="22"/>
        </w:rPr>
        <w:t xml:space="preserve">Отвечая содержательно и стилистически грамотно на вопрос по теории английского языка, абитуриент не раскрывает содержание в полном объеме, перечисляет </w:t>
      </w:r>
      <w:r w:rsidRPr="00F23A34">
        <w:rPr>
          <w:color w:val="000000"/>
          <w:spacing w:val="-1"/>
          <w:sz w:val="22"/>
          <w:szCs w:val="22"/>
        </w:rPr>
        <w:t>необходимые проблемы, но не комментирует их в полном объеме.</w:t>
      </w:r>
    </w:p>
    <w:p w:rsidR="00F23A34" w:rsidRDefault="00F23A34" w:rsidP="00F23A34">
      <w:pPr>
        <w:shd w:val="clear" w:color="auto" w:fill="FFFFFF"/>
        <w:ind w:left="10"/>
        <w:rPr>
          <w:color w:val="000000"/>
          <w:sz w:val="22"/>
          <w:szCs w:val="22"/>
        </w:rPr>
      </w:pPr>
    </w:p>
    <w:p w:rsidR="00F23A34" w:rsidRPr="00F23A34" w:rsidRDefault="00F23A34" w:rsidP="00F23A34">
      <w:pPr>
        <w:shd w:val="clear" w:color="auto" w:fill="FFFFFF"/>
        <w:ind w:left="10"/>
        <w:rPr>
          <w:b/>
          <w:bCs/>
          <w:color w:val="000000"/>
          <w:sz w:val="22"/>
          <w:szCs w:val="22"/>
        </w:rPr>
      </w:pPr>
      <w:r w:rsidRPr="00F23A34">
        <w:rPr>
          <w:color w:val="000000"/>
          <w:sz w:val="22"/>
          <w:szCs w:val="22"/>
        </w:rPr>
        <w:t xml:space="preserve">УДОВЛЕТВОРИТЕЛЬНО </w:t>
      </w:r>
      <w:r w:rsidRPr="00F23A34">
        <w:rPr>
          <w:b/>
          <w:bCs/>
          <w:color w:val="000000"/>
          <w:sz w:val="22"/>
          <w:szCs w:val="22"/>
        </w:rPr>
        <w:t xml:space="preserve">(40 </w:t>
      </w:r>
      <w:r w:rsidRPr="00F23A34">
        <w:rPr>
          <w:color w:val="000000"/>
          <w:sz w:val="22"/>
          <w:szCs w:val="22"/>
        </w:rPr>
        <w:t xml:space="preserve">- </w:t>
      </w:r>
      <w:r w:rsidRPr="00F23A34">
        <w:rPr>
          <w:b/>
          <w:bCs/>
          <w:color w:val="000000"/>
          <w:sz w:val="22"/>
          <w:szCs w:val="22"/>
        </w:rPr>
        <w:t>65 баллов)</w:t>
      </w:r>
    </w:p>
    <w:p w:rsidR="00F23A34" w:rsidRPr="00F23A34" w:rsidRDefault="00F23A34" w:rsidP="00F23A34">
      <w:pPr>
        <w:shd w:val="clear" w:color="auto" w:fill="FFFFFF"/>
        <w:ind w:left="10" w:firstLine="698"/>
        <w:jc w:val="both"/>
        <w:rPr>
          <w:sz w:val="22"/>
          <w:szCs w:val="22"/>
        </w:rPr>
      </w:pPr>
      <w:r w:rsidRPr="00F23A34">
        <w:rPr>
          <w:color w:val="000000"/>
          <w:sz w:val="22"/>
          <w:szCs w:val="22"/>
        </w:rPr>
        <w:t>Оценка «удовлетворительно» выставляется, если абитуриент при ответе на вопрос допускает фонетические, лексические и грамматические ошибки. При ответе на вопрос по теории английского языка абитуриент раскрывает содержание вопроса частично, упуская некоторые базовые понятия, затрудняется при ответе на уточняющие вопросы экзаменационной комиссии.</w:t>
      </w:r>
    </w:p>
    <w:p w:rsidR="00F23A34" w:rsidRDefault="00F23A34" w:rsidP="00F23A34">
      <w:pPr>
        <w:shd w:val="clear" w:color="auto" w:fill="FFFFFF"/>
        <w:ind w:left="14"/>
        <w:rPr>
          <w:color w:val="000000"/>
          <w:spacing w:val="-1"/>
          <w:sz w:val="22"/>
          <w:szCs w:val="22"/>
        </w:rPr>
      </w:pPr>
    </w:p>
    <w:p w:rsidR="00F23A34" w:rsidRPr="00F23A34" w:rsidRDefault="00F23A34" w:rsidP="00F23A34">
      <w:pPr>
        <w:shd w:val="clear" w:color="auto" w:fill="FFFFFF"/>
        <w:ind w:left="14"/>
        <w:rPr>
          <w:b/>
          <w:bCs/>
          <w:color w:val="000000"/>
          <w:spacing w:val="-1"/>
          <w:sz w:val="22"/>
          <w:szCs w:val="22"/>
        </w:rPr>
      </w:pPr>
      <w:r w:rsidRPr="00F23A34">
        <w:rPr>
          <w:color w:val="000000"/>
          <w:spacing w:val="-1"/>
          <w:sz w:val="22"/>
          <w:szCs w:val="22"/>
        </w:rPr>
        <w:t xml:space="preserve">НЕУДОВЛЕТВОРИТЕЛЬНО </w:t>
      </w:r>
      <w:r w:rsidRPr="00F23A34">
        <w:rPr>
          <w:b/>
          <w:bCs/>
          <w:color w:val="000000"/>
          <w:spacing w:val="-1"/>
          <w:sz w:val="22"/>
          <w:szCs w:val="22"/>
        </w:rPr>
        <w:t>(менее 40 баллов)</w:t>
      </w:r>
    </w:p>
    <w:p w:rsidR="00F23A34" w:rsidRPr="00F23A34" w:rsidRDefault="00F23A34" w:rsidP="00F23A34">
      <w:pPr>
        <w:shd w:val="clear" w:color="auto" w:fill="FFFFFF"/>
        <w:ind w:firstLine="365"/>
        <w:jc w:val="both"/>
        <w:rPr>
          <w:sz w:val="22"/>
          <w:szCs w:val="22"/>
        </w:rPr>
      </w:pPr>
      <w:r w:rsidRPr="00F23A34">
        <w:rPr>
          <w:color w:val="000000"/>
          <w:sz w:val="22"/>
          <w:szCs w:val="22"/>
        </w:rPr>
        <w:t>Оценка «неудовлетворительно» выставляется, если абитуриент допускает грубые фонетические, лексические, грамматические, стилистические и речевые ошибки. При ответе на вопрос по теории английского языка абитуриент не раскрывает содержание вопроса, упускает базовые понятия, затрудняется при ответе на уточняющие вопросы экзаменационной комиссии, демонстрирует отсутствие умения анализировать лингвистический материал.</w:t>
      </w:r>
    </w:p>
    <w:p w:rsidR="00F23A34" w:rsidRDefault="00F23A34" w:rsidP="00F23A34">
      <w:pPr>
        <w:shd w:val="clear" w:color="auto" w:fill="FFFFFF"/>
        <w:ind w:left="365"/>
        <w:rPr>
          <w:b/>
          <w:bCs/>
          <w:color w:val="000000"/>
          <w:sz w:val="22"/>
          <w:szCs w:val="22"/>
        </w:rPr>
      </w:pPr>
    </w:p>
    <w:p w:rsidR="00F23A34" w:rsidRPr="00F23A34" w:rsidRDefault="00F23A34" w:rsidP="00F23A34">
      <w:pPr>
        <w:shd w:val="clear" w:color="auto" w:fill="FFFFFF"/>
        <w:ind w:left="365"/>
        <w:rPr>
          <w:sz w:val="22"/>
          <w:szCs w:val="22"/>
        </w:rPr>
      </w:pPr>
      <w:r w:rsidRPr="00F23A34">
        <w:rPr>
          <w:b/>
          <w:bCs/>
          <w:color w:val="000000"/>
          <w:sz w:val="22"/>
          <w:szCs w:val="22"/>
        </w:rPr>
        <w:t xml:space="preserve">ПРИМЕРНЫЙ ПЕРЕЧЕНЬ ВОПРОСОВ И ТИПОВ ЗАДАНИЙ ДЛЯ ПОДГОТОВКИ К </w:t>
      </w:r>
      <w:r w:rsidRPr="00F23A34">
        <w:rPr>
          <w:b/>
          <w:bCs/>
          <w:color w:val="000000"/>
          <w:spacing w:val="-2"/>
          <w:sz w:val="22"/>
          <w:szCs w:val="22"/>
        </w:rPr>
        <w:t>ВСТУПИТЕЛЬНОМУ ИСПЫТАНИЮ:</w:t>
      </w:r>
    </w:p>
    <w:p w:rsidR="00F23A34" w:rsidRDefault="00F23A34" w:rsidP="00F23A34">
      <w:pPr>
        <w:shd w:val="clear" w:color="auto" w:fill="FFFFFF"/>
        <w:ind w:left="5"/>
        <w:rPr>
          <w:b/>
          <w:bCs/>
          <w:i/>
          <w:iCs/>
          <w:color w:val="000000"/>
          <w:sz w:val="22"/>
          <w:szCs w:val="22"/>
        </w:rPr>
      </w:pPr>
    </w:p>
    <w:p w:rsidR="00F23A34" w:rsidRPr="00F23A34" w:rsidRDefault="00F23A34" w:rsidP="00F23A34">
      <w:pPr>
        <w:shd w:val="clear" w:color="auto" w:fill="FFFFFF"/>
        <w:ind w:left="5"/>
        <w:rPr>
          <w:sz w:val="22"/>
          <w:szCs w:val="22"/>
        </w:rPr>
      </w:pPr>
      <w:r w:rsidRPr="00F23A34">
        <w:rPr>
          <w:b/>
          <w:bCs/>
          <w:i/>
          <w:iCs/>
          <w:color w:val="000000"/>
          <w:sz w:val="22"/>
          <w:szCs w:val="22"/>
        </w:rPr>
        <w:t>ПИСЬМЕННАЯ ЧАСТЬ ЭКЗАМЕНА (МАХ. 50 БАЛЛОВ)</w:t>
      </w:r>
    </w:p>
    <w:p w:rsidR="00F23A34" w:rsidRPr="00F23A34" w:rsidRDefault="00F23A34" w:rsidP="00F23A34">
      <w:pPr>
        <w:shd w:val="clear" w:color="auto" w:fill="FFFFFF"/>
        <w:ind w:left="5" w:firstLine="696"/>
        <w:jc w:val="both"/>
        <w:rPr>
          <w:color w:val="000000"/>
          <w:sz w:val="22"/>
          <w:szCs w:val="22"/>
        </w:rPr>
      </w:pPr>
      <w:r w:rsidRPr="00F23A34">
        <w:rPr>
          <w:color w:val="000000"/>
          <w:sz w:val="22"/>
          <w:szCs w:val="22"/>
        </w:rPr>
        <w:t xml:space="preserve">Данный вид вступительных испытаний включает </w:t>
      </w:r>
      <w:proofErr w:type="spellStart"/>
      <w:proofErr w:type="gramStart"/>
      <w:r w:rsidRPr="00F23A34">
        <w:rPr>
          <w:color w:val="000000"/>
          <w:sz w:val="22"/>
          <w:szCs w:val="22"/>
        </w:rPr>
        <w:t>лингво</w:t>
      </w:r>
      <w:proofErr w:type="spellEnd"/>
      <w:r w:rsidRPr="00F23A34">
        <w:rPr>
          <w:color w:val="000000"/>
          <w:sz w:val="22"/>
          <w:szCs w:val="22"/>
        </w:rPr>
        <w:t>-стилистический</w:t>
      </w:r>
      <w:proofErr w:type="gramEnd"/>
      <w:r w:rsidRPr="00F23A34">
        <w:rPr>
          <w:color w:val="000000"/>
          <w:sz w:val="22"/>
          <w:szCs w:val="22"/>
        </w:rPr>
        <w:t xml:space="preserve"> анализ </w:t>
      </w:r>
      <w:r w:rsidRPr="00F23A34">
        <w:rPr>
          <w:color w:val="000000"/>
          <w:sz w:val="22"/>
          <w:szCs w:val="22"/>
        </w:rPr>
        <w:lastRenderedPageBreak/>
        <w:t>оригинального текста на английском языке (до 4000 п/</w:t>
      </w:r>
      <w:proofErr w:type="spellStart"/>
      <w:r w:rsidRPr="00F23A34">
        <w:rPr>
          <w:color w:val="000000"/>
          <w:sz w:val="22"/>
          <w:szCs w:val="22"/>
        </w:rPr>
        <w:t>зн</w:t>
      </w:r>
      <w:proofErr w:type="spellEnd"/>
      <w:r w:rsidRPr="00F23A34">
        <w:rPr>
          <w:color w:val="000000"/>
          <w:sz w:val="22"/>
          <w:szCs w:val="22"/>
        </w:rPr>
        <w:t>), с целью определить стилистические средства и приемы, а также их функции в тексте; выделить характерные экспрессивно-стилистические маркеры, относимые к различным уровням языка; определить стилеобразующие средства текста; произвести оценку значимости каждого элемента в речевом функционировании.</w:t>
      </w:r>
    </w:p>
    <w:p w:rsidR="00F23A34" w:rsidRPr="00F23A34" w:rsidRDefault="00F23A34" w:rsidP="00F23A34">
      <w:pPr>
        <w:jc w:val="center"/>
        <w:rPr>
          <w:b/>
          <w:sz w:val="22"/>
          <w:szCs w:val="22"/>
        </w:rPr>
      </w:pPr>
    </w:p>
    <w:p w:rsidR="00F23A34" w:rsidRPr="00F23A34" w:rsidRDefault="00F23A34" w:rsidP="00F23A34">
      <w:pPr>
        <w:jc w:val="center"/>
        <w:rPr>
          <w:b/>
          <w:sz w:val="22"/>
          <w:szCs w:val="22"/>
        </w:rPr>
      </w:pPr>
      <w:r w:rsidRPr="00F23A34">
        <w:rPr>
          <w:b/>
          <w:sz w:val="22"/>
          <w:szCs w:val="22"/>
        </w:rPr>
        <w:t xml:space="preserve">Примерный план лингвостилистического анализа художественного/научно-популярного/публицистического текста </w:t>
      </w:r>
    </w:p>
    <w:p w:rsidR="00F23A34" w:rsidRPr="00F23A34" w:rsidRDefault="00F23A34" w:rsidP="00F23A34">
      <w:pPr>
        <w:jc w:val="center"/>
        <w:rPr>
          <w:b/>
          <w:sz w:val="22"/>
          <w:szCs w:val="22"/>
        </w:rPr>
      </w:pPr>
    </w:p>
    <w:p w:rsidR="00F23A34" w:rsidRPr="00F23A34" w:rsidRDefault="00F23A34" w:rsidP="00F23A34">
      <w:pPr>
        <w:jc w:val="center"/>
        <w:rPr>
          <w:b/>
          <w:sz w:val="22"/>
          <w:szCs w:val="22"/>
          <w:lang w:val="en-US"/>
        </w:rPr>
      </w:pPr>
      <w:r w:rsidRPr="00F23A34">
        <w:rPr>
          <w:b/>
          <w:sz w:val="22"/>
          <w:szCs w:val="22"/>
          <w:lang w:val="en-US"/>
        </w:rPr>
        <w:t>Plan of a Literary Work Analysis</w:t>
      </w:r>
    </w:p>
    <w:p w:rsidR="00F23A34" w:rsidRPr="00F23A34" w:rsidRDefault="00F23A34" w:rsidP="00F23A34">
      <w:pPr>
        <w:jc w:val="center"/>
        <w:rPr>
          <w:b/>
          <w:sz w:val="22"/>
          <w:szCs w:val="22"/>
          <w:lang w:val="en-US"/>
        </w:rPr>
      </w:pPr>
    </w:p>
    <w:p w:rsidR="00F23A34" w:rsidRPr="00F23A34" w:rsidRDefault="00F23A34" w:rsidP="00F23A34">
      <w:pPr>
        <w:pStyle w:val="a9"/>
        <w:shd w:val="clear" w:color="auto" w:fill="FFFFFF"/>
        <w:spacing w:before="0" w:beforeAutospacing="0" w:after="0" w:afterAutospacing="0"/>
        <w:ind w:right="225"/>
        <w:jc w:val="both"/>
        <w:rPr>
          <w:rFonts w:ascii="Arial" w:eastAsia="Batang" w:hAnsi="Arial" w:cs="Arial"/>
          <w:sz w:val="22"/>
          <w:szCs w:val="22"/>
          <w:lang w:val="en-US" w:eastAsia="ko-KR"/>
        </w:rPr>
      </w:pPr>
      <w:r w:rsidRPr="00F23A34">
        <w:rPr>
          <w:rFonts w:ascii="Arial" w:eastAsia="Batang" w:hAnsi="Arial" w:cs="Arial"/>
          <w:b/>
          <w:sz w:val="22"/>
          <w:szCs w:val="22"/>
          <w:lang w:val="en-US" w:eastAsia="ko-KR"/>
        </w:rPr>
        <w:t>1.</w:t>
      </w:r>
      <w:r w:rsidRPr="00F23A34">
        <w:rPr>
          <w:rFonts w:ascii="Arial" w:eastAsia="Batang" w:hAnsi="Arial" w:cs="Arial"/>
          <w:sz w:val="22"/>
          <w:szCs w:val="22"/>
          <w:lang w:val="en-US" w:eastAsia="ko-KR"/>
        </w:rPr>
        <w:t xml:space="preserve"> </w:t>
      </w:r>
      <w:r w:rsidRPr="00F23A34">
        <w:rPr>
          <w:rFonts w:ascii="Arial" w:eastAsia="Batang" w:hAnsi="Arial" w:cs="Arial"/>
          <w:b/>
          <w:sz w:val="22"/>
          <w:szCs w:val="22"/>
          <w:lang w:val="en-US" w:eastAsia="ko-KR"/>
        </w:rPr>
        <w:t>Introductory comments</w:t>
      </w:r>
      <w:r w:rsidRPr="00F23A34">
        <w:rPr>
          <w:rFonts w:ascii="Arial" w:eastAsia="Batang" w:hAnsi="Arial" w:cs="Arial"/>
          <w:sz w:val="22"/>
          <w:szCs w:val="22"/>
          <w:lang w:val="en-US" w:eastAsia="ko-KR"/>
        </w:rPr>
        <w:t>, outlining the theme of the work, i</w:t>
      </w:r>
      <w:r w:rsidRPr="00F23A34">
        <w:rPr>
          <w:rFonts w:ascii="Arial" w:hAnsi="Arial" w:cs="Arial"/>
          <w:sz w:val="22"/>
          <w:szCs w:val="22"/>
          <w:shd w:val="clear" w:color="auto" w:fill="FFFFFF"/>
          <w:lang w:val="en-US"/>
        </w:rPr>
        <w:t xml:space="preserve">dentifying its </w:t>
      </w:r>
      <w:proofErr w:type="spellStart"/>
      <w:r w:rsidRPr="00F23A34">
        <w:rPr>
          <w:rFonts w:ascii="Arial" w:hAnsi="Arial" w:cs="Arial"/>
          <w:sz w:val="22"/>
          <w:szCs w:val="22"/>
          <w:u w:val="single"/>
          <w:shd w:val="clear" w:color="auto" w:fill="FFFFFF"/>
          <w:lang w:val="en-US"/>
        </w:rPr>
        <w:t>extralinguistic</w:t>
      </w:r>
      <w:proofErr w:type="spellEnd"/>
      <w:r w:rsidRPr="00F23A34">
        <w:rPr>
          <w:rFonts w:ascii="Arial" w:hAnsi="Arial" w:cs="Arial"/>
          <w:sz w:val="22"/>
          <w:szCs w:val="22"/>
          <w:u w:val="single"/>
          <w:shd w:val="clear" w:color="auto" w:fill="FFFFFF"/>
          <w:lang w:val="en-US"/>
        </w:rPr>
        <w:t xml:space="preserve"> characteristics/parameters</w:t>
      </w:r>
      <w:r w:rsidRPr="00F23A34">
        <w:rPr>
          <w:rFonts w:ascii="Arial" w:hAnsi="Arial" w:cs="Arial"/>
          <w:sz w:val="22"/>
          <w:szCs w:val="22"/>
          <w:shd w:val="clear" w:color="auto" w:fill="FFFFFF"/>
          <w:lang w:val="en-US"/>
        </w:rPr>
        <w:t>  essential for the organization of the text and its inter</w:t>
      </w:r>
      <w:r w:rsidRPr="00F23A34">
        <w:rPr>
          <w:rFonts w:ascii="Arial" w:hAnsi="Arial" w:cs="Arial"/>
          <w:sz w:val="22"/>
          <w:szCs w:val="22"/>
          <w:shd w:val="clear" w:color="auto" w:fill="FFFFFF"/>
          <w:lang w:val="en-US"/>
        </w:rPr>
        <w:softHyphen/>
        <w:t>preting (</w:t>
      </w:r>
      <w:r w:rsidRPr="00F23A34">
        <w:rPr>
          <w:rFonts w:ascii="Arial" w:eastAsia="Batang" w:hAnsi="Arial" w:cs="Arial"/>
          <w:sz w:val="22"/>
          <w:szCs w:val="22"/>
          <w:lang w:val="en-US" w:eastAsia="ko-KR"/>
        </w:rPr>
        <w:t xml:space="preserve">the title, the author’s literary heritage -  scope of problems, raised in his/her literary works; thematic appeals to the audience; </w:t>
      </w:r>
      <w:r w:rsidRPr="00F23A34">
        <w:rPr>
          <w:rFonts w:ascii="Arial" w:hAnsi="Arial" w:cs="Arial"/>
          <w:sz w:val="22"/>
          <w:szCs w:val="22"/>
          <w:shd w:val="clear" w:color="auto" w:fill="FFFFFF"/>
          <w:lang w:val="en-US"/>
        </w:rPr>
        <w:t>the author’s creative activity; social, cultural and intellectual delineations of the work, its particular personal, gen</w:t>
      </w:r>
      <w:r w:rsidRPr="00F23A34">
        <w:rPr>
          <w:rFonts w:ascii="Arial" w:hAnsi="Arial" w:cs="Arial"/>
          <w:sz w:val="22"/>
          <w:szCs w:val="22"/>
          <w:shd w:val="clear" w:color="auto" w:fill="FFFFFF"/>
          <w:lang w:val="en-US"/>
        </w:rPr>
        <w:softHyphen/>
        <w:t>der, racial, class and other perspectives and ideological aspects).</w:t>
      </w:r>
      <w:r w:rsidRPr="00F23A34">
        <w:rPr>
          <w:rFonts w:ascii="Arial" w:eastAsia="Batang" w:hAnsi="Arial" w:cs="Arial"/>
          <w:sz w:val="22"/>
          <w:szCs w:val="22"/>
          <w:lang w:val="en-US" w:eastAsia="ko-KR"/>
        </w:rPr>
        <w:t xml:space="preserve"> </w:t>
      </w:r>
    </w:p>
    <w:p w:rsidR="00F23A34" w:rsidRPr="00F23A34" w:rsidRDefault="00F23A34" w:rsidP="00F23A34">
      <w:pPr>
        <w:pStyle w:val="a9"/>
        <w:shd w:val="clear" w:color="auto" w:fill="FFFFFF"/>
        <w:spacing w:before="0" w:beforeAutospacing="0" w:after="0" w:afterAutospacing="0"/>
        <w:ind w:right="225"/>
        <w:jc w:val="both"/>
        <w:rPr>
          <w:rFonts w:ascii="Arial" w:eastAsia="Batang" w:hAnsi="Arial" w:cs="Arial"/>
          <w:b/>
          <w:sz w:val="22"/>
          <w:szCs w:val="22"/>
          <w:lang w:val="en-US" w:eastAsia="ko-KR"/>
        </w:rPr>
      </w:pPr>
      <w:r w:rsidRPr="00F23A34">
        <w:rPr>
          <w:rFonts w:ascii="Arial" w:hAnsi="Arial" w:cs="Arial"/>
          <w:b/>
          <w:sz w:val="22"/>
          <w:szCs w:val="22"/>
          <w:lang w:val="en-US"/>
        </w:rPr>
        <w:t>2.</w:t>
      </w:r>
      <w:r w:rsidRPr="00F23A34">
        <w:rPr>
          <w:rFonts w:ascii="Arial" w:eastAsia="Batang" w:hAnsi="Arial" w:cs="Arial"/>
          <w:b/>
          <w:sz w:val="22"/>
          <w:szCs w:val="22"/>
          <w:lang w:val="en-US" w:eastAsia="ko-KR"/>
        </w:rPr>
        <w:t xml:space="preserve"> The style of the literary work and its function</w:t>
      </w:r>
    </w:p>
    <w:p w:rsidR="00F23A34" w:rsidRPr="00F23A34" w:rsidRDefault="00F23A34" w:rsidP="00F23A34">
      <w:pPr>
        <w:pStyle w:val="a9"/>
        <w:shd w:val="clear" w:color="auto" w:fill="FFFFFF"/>
        <w:spacing w:before="0" w:beforeAutospacing="0" w:after="0" w:afterAutospacing="0"/>
        <w:ind w:left="225" w:right="225"/>
        <w:jc w:val="both"/>
        <w:rPr>
          <w:rFonts w:ascii="Arial" w:eastAsia="Batang" w:hAnsi="Arial" w:cs="Arial"/>
          <w:b/>
          <w:sz w:val="22"/>
          <w:szCs w:val="22"/>
          <w:lang w:val="en-US" w:eastAsia="ko-KR"/>
        </w:rPr>
      </w:pPr>
      <w:r w:rsidRPr="00F23A34">
        <w:rPr>
          <w:rFonts w:ascii="Arial" w:eastAsia="Batang" w:hAnsi="Arial" w:cs="Arial"/>
          <w:sz w:val="22"/>
          <w:szCs w:val="22"/>
          <w:u w:val="single"/>
          <w:lang w:val="en-US" w:eastAsia="ko-KR"/>
        </w:rPr>
        <w:t xml:space="preserve">the belles- </w:t>
      </w:r>
      <w:proofErr w:type="spellStart"/>
      <w:r w:rsidRPr="00F23A34">
        <w:rPr>
          <w:rFonts w:ascii="Arial" w:eastAsia="Batang" w:hAnsi="Arial" w:cs="Arial"/>
          <w:sz w:val="22"/>
          <w:szCs w:val="22"/>
          <w:u w:val="single"/>
          <w:lang w:val="en-US" w:eastAsia="ko-KR"/>
        </w:rPr>
        <w:t>lettres</w:t>
      </w:r>
      <w:proofErr w:type="spellEnd"/>
      <w:r w:rsidRPr="00F23A34">
        <w:rPr>
          <w:rFonts w:ascii="Arial" w:eastAsia="Batang" w:hAnsi="Arial" w:cs="Arial"/>
          <w:sz w:val="22"/>
          <w:szCs w:val="22"/>
          <w:u w:val="single"/>
          <w:lang w:val="en-US" w:eastAsia="ko-KR"/>
        </w:rPr>
        <w:t xml:space="preserve"> </w:t>
      </w:r>
      <w:proofErr w:type="gramStart"/>
      <w:r w:rsidRPr="00F23A34">
        <w:rPr>
          <w:rFonts w:ascii="Arial" w:eastAsia="Batang" w:hAnsi="Arial" w:cs="Arial"/>
          <w:sz w:val="22"/>
          <w:szCs w:val="22"/>
          <w:u w:val="single"/>
          <w:lang w:val="en-US" w:eastAsia="ko-KR"/>
        </w:rPr>
        <w:t>style</w:t>
      </w:r>
      <w:r w:rsidRPr="00F23A34">
        <w:rPr>
          <w:rFonts w:ascii="Arial" w:eastAsia="Batang" w:hAnsi="Arial" w:cs="Arial"/>
          <w:sz w:val="22"/>
          <w:szCs w:val="22"/>
          <w:lang w:val="en-US" w:eastAsia="ko-KR"/>
        </w:rPr>
        <w:t xml:space="preserve">  -</w:t>
      </w:r>
      <w:proofErr w:type="gramEnd"/>
      <w:r w:rsidRPr="00F23A34">
        <w:rPr>
          <w:rFonts w:ascii="Arial" w:eastAsia="Batang" w:hAnsi="Arial" w:cs="Arial"/>
          <w:sz w:val="22"/>
          <w:szCs w:val="22"/>
          <w:lang w:val="en-US" w:eastAsia="ko-KR"/>
        </w:rPr>
        <w:t xml:space="preserve"> (poetry, drama, emotive prose)</w:t>
      </w:r>
    </w:p>
    <w:p w:rsidR="00F23A34" w:rsidRPr="00F23A34" w:rsidRDefault="00F23A34" w:rsidP="00F23A34">
      <w:pPr>
        <w:pStyle w:val="a9"/>
        <w:shd w:val="clear" w:color="auto" w:fill="FFFFFF"/>
        <w:spacing w:before="0" w:beforeAutospacing="0" w:after="0" w:afterAutospacing="0"/>
        <w:ind w:right="225"/>
        <w:jc w:val="both"/>
        <w:rPr>
          <w:rFonts w:ascii="Arial" w:eastAsia="Batang" w:hAnsi="Arial" w:cs="Arial"/>
          <w:b/>
          <w:sz w:val="22"/>
          <w:szCs w:val="22"/>
          <w:lang w:val="en-US" w:eastAsia="ko-KR"/>
        </w:rPr>
      </w:pPr>
      <w:r w:rsidRPr="00F23A34">
        <w:rPr>
          <w:rFonts w:ascii="Arial" w:hAnsi="Arial" w:cs="Arial"/>
          <w:b/>
          <w:sz w:val="22"/>
          <w:szCs w:val="22"/>
          <w:lang w:val="en-US"/>
        </w:rPr>
        <w:t>3.</w:t>
      </w:r>
      <w:r w:rsidRPr="00F23A34">
        <w:rPr>
          <w:rFonts w:ascii="Arial" w:eastAsia="Batang" w:hAnsi="Arial" w:cs="Arial"/>
          <w:b/>
          <w:sz w:val="22"/>
          <w:szCs w:val="22"/>
          <w:lang w:val="en-US" w:eastAsia="ko-KR"/>
        </w:rPr>
        <w:t xml:space="preserve"> The genre status of the literary work </w:t>
      </w:r>
    </w:p>
    <w:p w:rsidR="00F23A34" w:rsidRPr="00F23A34" w:rsidRDefault="00F23A34" w:rsidP="00F23A34">
      <w:pPr>
        <w:ind w:firstLine="709"/>
        <w:jc w:val="both"/>
        <w:rPr>
          <w:rFonts w:eastAsia="Batang"/>
          <w:sz w:val="22"/>
          <w:szCs w:val="22"/>
          <w:lang w:val="en-US" w:eastAsia="ko-KR"/>
        </w:rPr>
      </w:pPr>
      <w:r w:rsidRPr="00F23A34">
        <w:rPr>
          <w:rFonts w:eastAsia="Batang"/>
          <w:sz w:val="22"/>
          <w:szCs w:val="22"/>
          <w:lang w:val="en-US" w:eastAsia="ko-KR"/>
        </w:rPr>
        <w:t>(a detective story, science fiction, historical, fantasy, documentary, a social/ psychological short story).</w:t>
      </w:r>
    </w:p>
    <w:p w:rsidR="00F23A34" w:rsidRPr="00F23A34" w:rsidRDefault="00F23A34" w:rsidP="00F23A34">
      <w:pPr>
        <w:tabs>
          <w:tab w:val="left" w:pos="717"/>
        </w:tabs>
        <w:ind w:firstLine="709"/>
        <w:jc w:val="both"/>
        <w:rPr>
          <w:rFonts w:eastAsia="Batang"/>
          <w:sz w:val="22"/>
          <w:szCs w:val="22"/>
          <w:lang w:val="en-US" w:eastAsia="ko-KR"/>
        </w:rPr>
      </w:pPr>
      <w:r w:rsidRPr="00F23A34">
        <w:rPr>
          <w:rFonts w:eastAsia="Batang"/>
          <w:sz w:val="22"/>
          <w:szCs w:val="22"/>
          <w:lang w:val="en-US" w:eastAsia="ko-KR"/>
        </w:rPr>
        <w:tab/>
        <w:t>- s</w:t>
      </w:r>
      <w:r w:rsidRPr="00F23A34">
        <w:rPr>
          <w:rFonts w:eastAsia="Batang"/>
          <w:sz w:val="22"/>
          <w:szCs w:val="22"/>
          <w:u w:val="single"/>
          <w:lang w:val="en-US" w:eastAsia="ko-KR"/>
        </w:rPr>
        <w:t xml:space="preserve">ocial story / novel </w:t>
      </w:r>
      <w:r w:rsidRPr="00F23A34">
        <w:rPr>
          <w:rFonts w:eastAsia="Batang"/>
          <w:sz w:val="22"/>
          <w:szCs w:val="22"/>
          <w:lang w:val="en-US" w:eastAsia="ko-KR"/>
        </w:rPr>
        <w:t xml:space="preserve">- studies the effect of </w:t>
      </w:r>
      <w:r w:rsidRPr="00F23A34">
        <w:rPr>
          <w:rFonts w:eastAsia="Batang"/>
          <w:bCs/>
          <w:sz w:val="22"/>
          <w:szCs w:val="22"/>
          <w:lang w:val="en-US" w:eastAsia="ko-KR"/>
        </w:rPr>
        <w:t>social conditions</w:t>
      </w:r>
      <w:r w:rsidRPr="00F23A34">
        <w:rPr>
          <w:rFonts w:eastAsia="Batang"/>
          <w:sz w:val="22"/>
          <w:szCs w:val="22"/>
          <w:lang w:val="en-US" w:eastAsia="ko-KR"/>
        </w:rPr>
        <w:t xml:space="preserve"> at a given time and place upon human life and conduct </w:t>
      </w:r>
    </w:p>
    <w:p w:rsidR="00F23A34" w:rsidRPr="00F23A34" w:rsidRDefault="00F23A34" w:rsidP="00F23A34">
      <w:pPr>
        <w:tabs>
          <w:tab w:val="left" w:pos="717"/>
        </w:tabs>
        <w:ind w:firstLine="709"/>
        <w:jc w:val="both"/>
        <w:rPr>
          <w:rFonts w:eastAsia="Batang"/>
          <w:sz w:val="22"/>
          <w:szCs w:val="22"/>
          <w:lang w:val="en-US" w:eastAsia="ko-KR"/>
        </w:rPr>
      </w:pPr>
      <w:r w:rsidRPr="00F23A34">
        <w:rPr>
          <w:rFonts w:eastAsia="Batang"/>
          <w:sz w:val="22"/>
          <w:szCs w:val="22"/>
          <w:lang w:val="en-US" w:eastAsia="ko-KR"/>
        </w:rPr>
        <w:tab/>
        <w:t xml:space="preserve">- </w:t>
      </w:r>
      <w:r w:rsidRPr="00F23A34">
        <w:rPr>
          <w:rFonts w:eastAsia="Batang"/>
          <w:sz w:val="22"/>
          <w:szCs w:val="22"/>
          <w:u w:val="single"/>
          <w:lang w:val="en-US" w:eastAsia="ko-KR"/>
        </w:rPr>
        <w:t>psychological story/novel</w:t>
      </w:r>
      <w:r w:rsidRPr="00F23A34">
        <w:rPr>
          <w:rFonts w:eastAsia="Batang"/>
          <w:sz w:val="22"/>
          <w:szCs w:val="22"/>
          <w:lang w:val="en-US" w:eastAsia="ko-KR"/>
        </w:rPr>
        <w:t xml:space="preserve"> - is concerned mainly with the mental and emotional lives of the characters.</w:t>
      </w:r>
    </w:p>
    <w:p w:rsidR="00F23A34" w:rsidRPr="00F23A34" w:rsidRDefault="00F23A34" w:rsidP="00F23A34">
      <w:pPr>
        <w:pStyle w:val="a9"/>
        <w:shd w:val="clear" w:color="auto" w:fill="FFFFFF"/>
        <w:spacing w:before="0" w:beforeAutospacing="0" w:after="0" w:afterAutospacing="0"/>
        <w:ind w:right="300"/>
        <w:jc w:val="both"/>
        <w:rPr>
          <w:rFonts w:ascii="Arial" w:hAnsi="Arial" w:cs="Arial"/>
          <w:sz w:val="22"/>
          <w:szCs w:val="22"/>
          <w:lang w:val="en-US"/>
        </w:rPr>
      </w:pPr>
      <w:r w:rsidRPr="00F23A34">
        <w:rPr>
          <w:rFonts w:ascii="Arial" w:hAnsi="Arial" w:cs="Arial"/>
          <w:b/>
          <w:sz w:val="22"/>
          <w:szCs w:val="22"/>
          <w:lang w:val="en-US"/>
        </w:rPr>
        <w:t xml:space="preserve">4. Analyze the </w:t>
      </w:r>
      <w:proofErr w:type="spellStart"/>
      <w:r w:rsidRPr="00F23A34">
        <w:rPr>
          <w:rFonts w:ascii="Arial" w:hAnsi="Arial" w:cs="Arial"/>
          <w:b/>
          <w:sz w:val="22"/>
          <w:szCs w:val="22"/>
          <w:lang w:val="en-US"/>
        </w:rPr>
        <w:t>ideologic</w:t>
      </w:r>
      <w:proofErr w:type="spellEnd"/>
      <w:r w:rsidRPr="00F23A34">
        <w:rPr>
          <w:rFonts w:ascii="Arial" w:hAnsi="Arial" w:cs="Arial"/>
          <w:b/>
          <w:sz w:val="22"/>
          <w:szCs w:val="22"/>
          <w:lang w:val="en-US"/>
        </w:rPr>
        <w:t>(al) content of the literary work</w:t>
      </w:r>
      <w:r w:rsidRPr="00F23A34">
        <w:rPr>
          <w:rFonts w:ascii="Arial" w:hAnsi="Arial" w:cs="Arial"/>
          <w:sz w:val="22"/>
          <w:szCs w:val="22"/>
          <w:lang w:val="en-US"/>
        </w:rPr>
        <w:t xml:space="preserve"> that com</w:t>
      </w:r>
      <w:r w:rsidRPr="00F23A34">
        <w:rPr>
          <w:rFonts w:ascii="Arial" w:hAnsi="Arial" w:cs="Arial"/>
          <w:sz w:val="22"/>
          <w:szCs w:val="22"/>
          <w:lang w:val="en-US"/>
        </w:rPr>
        <w:softHyphen/>
        <w:t>prises the theme, the problems, the message, the conflict the emo</w:t>
      </w:r>
      <w:r w:rsidRPr="00F23A34">
        <w:rPr>
          <w:rFonts w:ascii="Arial" w:hAnsi="Arial" w:cs="Arial"/>
          <w:sz w:val="22"/>
          <w:szCs w:val="22"/>
          <w:lang w:val="en-US"/>
        </w:rPr>
        <w:softHyphen/>
        <w:t>tio</w:t>
      </w:r>
      <w:r w:rsidRPr="00F23A34">
        <w:rPr>
          <w:rFonts w:ascii="Arial" w:hAnsi="Arial" w:cs="Arial"/>
          <w:sz w:val="22"/>
          <w:szCs w:val="22"/>
          <w:lang w:val="en-US"/>
        </w:rPr>
        <w:softHyphen/>
        <w:t>nal / emo</w:t>
      </w:r>
      <w:r w:rsidRPr="00F23A34">
        <w:rPr>
          <w:rFonts w:ascii="Arial" w:hAnsi="Arial" w:cs="Arial"/>
          <w:sz w:val="22"/>
          <w:szCs w:val="22"/>
          <w:lang w:val="en-US"/>
        </w:rPr>
        <w:softHyphen/>
        <w:t>tive tone.</w:t>
      </w:r>
    </w:p>
    <w:p w:rsidR="00F23A34" w:rsidRPr="00F23A34" w:rsidRDefault="00F23A34" w:rsidP="00F23A34">
      <w:pPr>
        <w:pStyle w:val="a9"/>
        <w:shd w:val="clear" w:color="auto" w:fill="FFFFFF"/>
        <w:spacing w:before="0" w:beforeAutospacing="0" w:after="0" w:afterAutospacing="0"/>
        <w:ind w:right="300"/>
        <w:jc w:val="both"/>
        <w:rPr>
          <w:rFonts w:ascii="Arial" w:hAnsi="Arial" w:cs="Arial"/>
          <w:sz w:val="22"/>
          <w:szCs w:val="22"/>
          <w:lang w:val="en-US"/>
        </w:rPr>
      </w:pPr>
      <w:r w:rsidRPr="00F23A34">
        <w:rPr>
          <w:rFonts w:ascii="Arial" w:hAnsi="Arial" w:cs="Arial"/>
          <w:b/>
          <w:sz w:val="22"/>
          <w:szCs w:val="22"/>
          <w:lang w:val="en-US"/>
        </w:rPr>
        <w:t xml:space="preserve">5. </w:t>
      </w:r>
      <w:r w:rsidRPr="00F23A34">
        <w:rPr>
          <w:rFonts w:ascii="Arial" w:hAnsi="Arial" w:cs="Arial"/>
          <w:b/>
          <w:sz w:val="22"/>
          <w:szCs w:val="22"/>
          <w:shd w:val="clear" w:color="auto" w:fill="FFFFFF"/>
          <w:lang w:val="en-US"/>
        </w:rPr>
        <w:t>Analyze the major word symbols/images:</w:t>
      </w:r>
      <w:r w:rsidRPr="00F23A34">
        <w:rPr>
          <w:rFonts w:ascii="Arial" w:hAnsi="Arial" w:cs="Arial"/>
          <w:sz w:val="22"/>
          <w:szCs w:val="22"/>
          <w:shd w:val="clear" w:color="auto" w:fill="FFFFFF"/>
          <w:lang w:val="en-US"/>
        </w:rPr>
        <w:t xml:space="preserve"> their functions (a word symbol can accompany the action, intensify the emotional tone, create significance, extend or complicate the meaning, contribute to the depiction of the personages, or function as motifs rousing ideas or feelings, bringing people or events to the reader’s mind).</w:t>
      </w:r>
    </w:p>
    <w:p w:rsidR="00F23A34" w:rsidRPr="00F23A34" w:rsidRDefault="00F23A34" w:rsidP="00F23A34">
      <w:pPr>
        <w:pStyle w:val="a9"/>
        <w:shd w:val="clear" w:color="auto" w:fill="FFFFFF"/>
        <w:spacing w:before="0" w:beforeAutospacing="0" w:after="0" w:afterAutospacing="0"/>
        <w:ind w:right="300"/>
        <w:jc w:val="both"/>
        <w:rPr>
          <w:rFonts w:ascii="Arial" w:hAnsi="Arial" w:cs="Arial"/>
          <w:sz w:val="22"/>
          <w:szCs w:val="22"/>
          <w:lang w:val="en-US"/>
        </w:rPr>
      </w:pPr>
      <w:r w:rsidRPr="00F23A34">
        <w:rPr>
          <w:rFonts w:ascii="Arial" w:hAnsi="Arial" w:cs="Arial"/>
          <w:b/>
          <w:sz w:val="22"/>
          <w:szCs w:val="22"/>
          <w:lang w:val="en-US"/>
        </w:rPr>
        <w:t xml:space="preserve">6. </w:t>
      </w:r>
      <w:r w:rsidRPr="00F23A34">
        <w:rPr>
          <w:rFonts w:ascii="Arial" w:hAnsi="Arial" w:cs="Arial"/>
          <w:b/>
          <w:sz w:val="22"/>
          <w:szCs w:val="22"/>
          <w:shd w:val="clear" w:color="auto" w:fill="FFFFFF"/>
          <w:lang w:val="en-US"/>
        </w:rPr>
        <w:t>Analyze </w:t>
      </w:r>
      <w:r w:rsidRPr="00F23A34">
        <w:rPr>
          <w:rFonts w:ascii="Arial" w:hAnsi="Arial" w:cs="Arial"/>
          <w:sz w:val="22"/>
          <w:szCs w:val="22"/>
          <w:shd w:val="clear" w:color="auto" w:fill="FFFFFF"/>
          <w:lang w:val="en-US"/>
        </w:rPr>
        <w:t>t</w:t>
      </w:r>
      <w:r w:rsidRPr="00F23A34">
        <w:rPr>
          <w:rFonts w:ascii="Arial" w:hAnsi="Arial" w:cs="Arial"/>
          <w:b/>
          <w:sz w:val="22"/>
          <w:szCs w:val="22"/>
          <w:shd w:val="clear" w:color="auto" w:fill="FFFFFF"/>
          <w:lang w:val="en-US"/>
        </w:rPr>
        <w:t>he setting</w:t>
      </w:r>
      <w:r w:rsidRPr="00F23A34">
        <w:rPr>
          <w:rFonts w:ascii="Arial" w:hAnsi="Arial" w:cs="Arial"/>
          <w:sz w:val="22"/>
          <w:szCs w:val="22"/>
          <w:shd w:val="clear" w:color="auto" w:fill="FFFFFF"/>
          <w:lang w:val="en-US"/>
        </w:rPr>
        <w:t xml:space="preserve"> of the literary work </w:t>
      </w:r>
    </w:p>
    <w:p w:rsidR="00F23A34" w:rsidRPr="00F23A34" w:rsidRDefault="00F23A34" w:rsidP="00F23A34">
      <w:pPr>
        <w:pStyle w:val="a9"/>
        <w:shd w:val="clear" w:color="auto" w:fill="FFFFFF"/>
        <w:spacing w:before="0" w:beforeAutospacing="0" w:after="0" w:afterAutospacing="0"/>
        <w:ind w:right="225"/>
        <w:jc w:val="both"/>
        <w:rPr>
          <w:rFonts w:ascii="Arial" w:eastAsia="Batang" w:hAnsi="Arial" w:cs="Arial"/>
          <w:sz w:val="22"/>
          <w:szCs w:val="22"/>
          <w:lang w:val="en-US" w:eastAsia="ko-KR"/>
        </w:rPr>
      </w:pPr>
      <w:r w:rsidRPr="00F23A34">
        <w:rPr>
          <w:rFonts w:ascii="Arial" w:eastAsia="Batang" w:hAnsi="Arial" w:cs="Arial"/>
          <w:b/>
          <w:sz w:val="22"/>
          <w:szCs w:val="22"/>
          <w:lang w:val="en-US" w:eastAsia="ko-KR"/>
        </w:rPr>
        <w:t>7. Give the summary of the text/ extract (</w:t>
      </w:r>
      <w:r w:rsidRPr="00F23A34">
        <w:rPr>
          <w:rFonts w:ascii="Arial" w:eastAsia="Batang" w:hAnsi="Arial" w:cs="Arial"/>
          <w:sz w:val="22"/>
          <w:szCs w:val="22"/>
          <w:lang w:val="en-US" w:eastAsia="ko-KR"/>
        </w:rPr>
        <w:t xml:space="preserve">5-8 sentences). A good summary should be </w:t>
      </w:r>
      <w:r w:rsidRPr="00F23A34">
        <w:rPr>
          <w:rFonts w:ascii="Arial" w:eastAsia="Batang" w:hAnsi="Arial" w:cs="Arial"/>
          <w:b/>
          <w:sz w:val="22"/>
          <w:szCs w:val="22"/>
          <w:lang w:val="en-US" w:eastAsia="ko-KR"/>
        </w:rPr>
        <w:t>comprehensive, concise, coherent, and independent</w:t>
      </w:r>
      <w:r w:rsidRPr="00F23A34">
        <w:rPr>
          <w:rFonts w:ascii="Arial" w:eastAsia="Batang" w:hAnsi="Arial" w:cs="Arial"/>
          <w:sz w:val="22"/>
          <w:szCs w:val="22"/>
          <w:lang w:val="en-US" w:eastAsia="ko-KR"/>
        </w:rPr>
        <w:t xml:space="preserve">. </w:t>
      </w:r>
    </w:p>
    <w:p w:rsidR="00F23A34" w:rsidRPr="00F23A34" w:rsidRDefault="00F23A34" w:rsidP="00F23A34">
      <w:pPr>
        <w:pStyle w:val="a9"/>
        <w:shd w:val="clear" w:color="auto" w:fill="FFFFFF"/>
        <w:spacing w:before="0" w:beforeAutospacing="0" w:after="0" w:afterAutospacing="0"/>
        <w:ind w:right="225"/>
        <w:jc w:val="both"/>
        <w:rPr>
          <w:rFonts w:ascii="Arial" w:eastAsia="Batang" w:hAnsi="Arial" w:cs="Arial"/>
          <w:sz w:val="22"/>
          <w:szCs w:val="22"/>
          <w:lang w:val="en-US" w:eastAsia="ko-KR"/>
        </w:rPr>
      </w:pPr>
      <w:r w:rsidRPr="00F23A34">
        <w:rPr>
          <w:rFonts w:ascii="Arial" w:eastAsia="Batang" w:hAnsi="Arial" w:cs="Arial"/>
          <w:b/>
          <w:sz w:val="22"/>
          <w:szCs w:val="22"/>
          <w:lang w:val="en-US" w:eastAsia="ko-KR"/>
        </w:rPr>
        <w:t>8. Analyze the plot (linear/</w:t>
      </w:r>
      <w:r w:rsidRPr="00F23A34">
        <w:rPr>
          <w:rFonts w:ascii="Arial" w:eastAsia="Batang" w:hAnsi="Arial" w:cs="Arial"/>
          <w:b/>
          <w:i/>
          <w:sz w:val="22"/>
          <w:szCs w:val="22"/>
          <w:lang w:val="en-US" w:eastAsia="ko-KR"/>
        </w:rPr>
        <w:t>straightforward</w:t>
      </w:r>
      <w:r w:rsidRPr="00F23A34">
        <w:rPr>
          <w:rFonts w:ascii="Arial" w:eastAsia="Batang" w:hAnsi="Arial" w:cs="Arial"/>
          <w:sz w:val="22"/>
          <w:szCs w:val="22"/>
          <w:lang w:val="en-US" w:eastAsia="ko-KR"/>
        </w:rPr>
        <w:t xml:space="preserve"> – following the chronological order) or </w:t>
      </w:r>
      <w:r w:rsidRPr="00F23A34">
        <w:rPr>
          <w:rFonts w:ascii="Arial" w:eastAsia="Batang" w:hAnsi="Arial" w:cs="Arial"/>
          <w:b/>
          <w:sz w:val="22"/>
          <w:szCs w:val="22"/>
          <w:lang w:val="en-US" w:eastAsia="ko-KR"/>
        </w:rPr>
        <w:t>non-linear</w:t>
      </w:r>
      <w:r w:rsidRPr="00F23A34">
        <w:rPr>
          <w:rFonts w:ascii="Arial" w:eastAsia="Batang" w:hAnsi="Arial" w:cs="Arial"/>
          <w:sz w:val="22"/>
          <w:szCs w:val="22"/>
          <w:lang w:val="en-US" w:eastAsia="ko-KR"/>
        </w:rPr>
        <w:t xml:space="preserve"> (</w:t>
      </w:r>
      <w:r w:rsidRPr="00F23A34">
        <w:rPr>
          <w:rFonts w:ascii="Arial" w:eastAsia="Batang" w:hAnsi="Arial" w:cs="Arial"/>
          <w:b/>
          <w:i/>
          <w:sz w:val="22"/>
          <w:szCs w:val="22"/>
          <w:lang w:val="en-US" w:eastAsia="ko-KR"/>
        </w:rPr>
        <w:t xml:space="preserve">elastic </w:t>
      </w:r>
      <w:r w:rsidRPr="00F23A34">
        <w:rPr>
          <w:rFonts w:ascii="Arial" w:eastAsia="Batang" w:hAnsi="Arial" w:cs="Arial"/>
          <w:sz w:val="22"/>
          <w:szCs w:val="22"/>
          <w:lang w:val="en-US" w:eastAsia="ko-KR"/>
        </w:rPr>
        <w:t xml:space="preserve">– in which the storyline is told </w:t>
      </w:r>
      <w:r w:rsidRPr="00F23A34">
        <w:rPr>
          <w:rFonts w:ascii="Arial" w:eastAsia="Batang" w:hAnsi="Arial" w:cs="Arial"/>
          <w:b/>
          <w:i/>
          <w:sz w:val="22"/>
          <w:szCs w:val="22"/>
          <w:lang w:val="en-US" w:eastAsia="ko-KR"/>
        </w:rPr>
        <w:t>out of chronological order</w:t>
      </w:r>
      <w:r w:rsidRPr="00F23A34">
        <w:rPr>
          <w:rFonts w:ascii="Arial" w:eastAsia="Batang" w:hAnsi="Arial" w:cs="Arial"/>
          <w:sz w:val="22"/>
          <w:szCs w:val="22"/>
          <w:lang w:val="en-US" w:eastAsia="ko-KR"/>
        </w:rPr>
        <w:t>)</w:t>
      </w:r>
    </w:p>
    <w:p w:rsidR="00F23A34" w:rsidRPr="00F23A34" w:rsidRDefault="00F23A34" w:rsidP="00F23A34">
      <w:pPr>
        <w:pStyle w:val="a9"/>
        <w:shd w:val="clear" w:color="auto" w:fill="FFFFFF"/>
        <w:spacing w:before="0" w:beforeAutospacing="0" w:after="0" w:afterAutospacing="0"/>
        <w:ind w:right="225"/>
        <w:jc w:val="both"/>
        <w:rPr>
          <w:rFonts w:ascii="Arial" w:hAnsi="Arial" w:cs="Arial"/>
          <w:b/>
          <w:sz w:val="22"/>
          <w:szCs w:val="22"/>
          <w:lang w:val="en-US"/>
        </w:rPr>
      </w:pPr>
      <w:r w:rsidRPr="00F23A34">
        <w:rPr>
          <w:rFonts w:ascii="Arial" w:eastAsia="Batang" w:hAnsi="Arial" w:cs="Arial"/>
          <w:b/>
          <w:sz w:val="22"/>
          <w:szCs w:val="22"/>
          <w:lang w:val="en-US" w:eastAsia="ko-KR"/>
        </w:rPr>
        <w:t xml:space="preserve"> 9. Analyze the arrangement of the plot: </w:t>
      </w:r>
      <w:r w:rsidRPr="00F23A34">
        <w:rPr>
          <w:rFonts w:ascii="Arial" w:hAnsi="Arial" w:cs="Arial"/>
          <w:b/>
          <w:i/>
          <w:iCs/>
          <w:sz w:val="22"/>
          <w:szCs w:val="22"/>
          <w:lang w:val="en-US"/>
        </w:rPr>
        <w:t>exposition, rising action, crisis or climax, falling action, and resolution/denouement/ending.</w:t>
      </w:r>
    </w:p>
    <w:p w:rsidR="00F23A34" w:rsidRPr="00F23A34" w:rsidRDefault="00F23A34" w:rsidP="00F23A34">
      <w:pPr>
        <w:pStyle w:val="a9"/>
        <w:shd w:val="clear" w:color="auto" w:fill="FFFFFF"/>
        <w:spacing w:before="0" w:beforeAutospacing="0" w:after="0" w:afterAutospacing="0"/>
        <w:ind w:right="272"/>
        <w:jc w:val="both"/>
        <w:rPr>
          <w:rFonts w:ascii="Arial" w:hAnsi="Arial" w:cs="Arial"/>
          <w:sz w:val="22"/>
          <w:szCs w:val="22"/>
          <w:lang w:val="en-US"/>
        </w:rPr>
      </w:pPr>
      <w:r w:rsidRPr="00F23A34">
        <w:rPr>
          <w:rFonts w:ascii="Arial" w:eastAsia="Batang" w:hAnsi="Arial" w:cs="Arial"/>
          <w:b/>
          <w:sz w:val="22"/>
          <w:szCs w:val="22"/>
          <w:lang w:val="en-US" w:eastAsia="ko-KR"/>
        </w:rPr>
        <w:t xml:space="preserve">10. Analyze the narrative compositional forms employed: </w:t>
      </w:r>
      <w:r w:rsidRPr="00F23A34">
        <w:rPr>
          <w:rFonts w:ascii="Arial" w:hAnsi="Arial" w:cs="Arial"/>
          <w:sz w:val="22"/>
          <w:szCs w:val="22"/>
          <w:lang w:val="en-US"/>
        </w:rPr>
        <w:t> </w:t>
      </w:r>
      <w:r w:rsidRPr="00F23A34">
        <w:rPr>
          <w:rFonts w:ascii="Arial" w:hAnsi="Arial" w:cs="Arial"/>
          <w:i/>
          <w:iCs/>
          <w:sz w:val="22"/>
          <w:szCs w:val="22"/>
          <w:lang w:val="en-US"/>
        </w:rPr>
        <w:t>the formal structure/framework/ordonnance/architec</w:t>
      </w:r>
      <w:r w:rsidRPr="00F23A34">
        <w:rPr>
          <w:rFonts w:ascii="Arial" w:hAnsi="Arial" w:cs="Arial"/>
          <w:i/>
          <w:iCs/>
          <w:sz w:val="22"/>
          <w:szCs w:val="22"/>
          <w:lang w:val="en-US"/>
        </w:rPr>
        <w:softHyphen/>
        <w:t>to</w:t>
      </w:r>
      <w:r w:rsidRPr="00F23A34">
        <w:rPr>
          <w:rFonts w:ascii="Arial" w:hAnsi="Arial" w:cs="Arial"/>
          <w:i/>
          <w:iCs/>
          <w:sz w:val="22"/>
          <w:szCs w:val="22"/>
          <w:lang w:val="en-US"/>
        </w:rPr>
        <w:softHyphen/>
        <w:t>nics</w:t>
      </w:r>
      <w:r w:rsidRPr="00F23A34">
        <w:rPr>
          <w:rFonts w:ascii="Arial" w:hAnsi="Arial" w:cs="Arial"/>
          <w:sz w:val="22"/>
          <w:szCs w:val="22"/>
          <w:lang w:val="en-US"/>
        </w:rPr>
        <w:t xml:space="preserve"> of the text: the arrangement and interrelation of elements in a literary work. </w:t>
      </w:r>
    </w:p>
    <w:p w:rsidR="00F23A34" w:rsidRPr="00F23A34" w:rsidRDefault="00F23A34" w:rsidP="00F23A34">
      <w:pPr>
        <w:pStyle w:val="a9"/>
        <w:shd w:val="clear" w:color="auto" w:fill="FFFFFF"/>
        <w:spacing w:before="0" w:beforeAutospacing="0" w:after="0" w:afterAutospacing="0"/>
        <w:ind w:right="272"/>
        <w:jc w:val="both"/>
        <w:rPr>
          <w:rFonts w:ascii="Arial" w:hAnsi="Arial" w:cs="Arial"/>
          <w:sz w:val="22"/>
          <w:szCs w:val="22"/>
          <w:lang w:val="en-US"/>
        </w:rPr>
      </w:pPr>
      <w:r w:rsidRPr="00F23A34">
        <w:rPr>
          <w:rFonts w:ascii="Arial" w:hAnsi="Arial" w:cs="Arial"/>
          <w:sz w:val="22"/>
          <w:szCs w:val="22"/>
          <w:lang w:val="en-US"/>
        </w:rPr>
        <w:t>Determine and dwell on </w:t>
      </w:r>
      <w:r w:rsidRPr="00F23A34">
        <w:rPr>
          <w:rFonts w:ascii="Arial" w:hAnsi="Arial" w:cs="Arial"/>
          <w:i/>
          <w:iCs/>
          <w:sz w:val="22"/>
          <w:szCs w:val="22"/>
          <w:lang w:val="en-US"/>
        </w:rPr>
        <w:t>the forms of the author’s speech</w:t>
      </w:r>
      <w:r w:rsidRPr="00F23A34">
        <w:rPr>
          <w:rFonts w:ascii="Arial" w:hAnsi="Arial" w:cs="Arial"/>
          <w:sz w:val="22"/>
          <w:szCs w:val="22"/>
          <w:lang w:val="en-US"/>
        </w:rPr>
        <w:t> (description, narration, discourse, digression), on </w:t>
      </w:r>
      <w:r w:rsidRPr="00F23A34">
        <w:rPr>
          <w:rFonts w:ascii="Arial" w:hAnsi="Arial" w:cs="Arial"/>
          <w:i/>
          <w:iCs/>
          <w:sz w:val="22"/>
          <w:szCs w:val="22"/>
          <w:lang w:val="en-US"/>
        </w:rPr>
        <w:t>the representation of the personages’ speech</w:t>
      </w:r>
      <w:r w:rsidRPr="00F23A34">
        <w:rPr>
          <w:rFonts w:ascii="Arial" w:hAnsi="Arial" w:cs="Arial"/>
          <w:sz w:val="22"/>
          <w:szCs w:val="22"/>
          <w:lang w:val="en-US"/>
        </w:rPr>
        <w:t xml:space="preserve"> (a </w:t>
      </w:r>
      <w:proofErr w:type="spellStart"/>
      <w:r w:rsidRPr="00F23A34">
        <w:rPr>
          <w:rFonts w:ascii="Arial" w:hAnsi="Arial" w:cs="Arial"/>
          <w:sz w:val="22"/>
          <w:szCs w:val="22"/>
          <w:lang w:val="en-US"/>
        </w:rPr>
        <w:t>polylogue</w:t>
      </w:r>
      <w:proofErr w:type="spellEnd"/>
      <w:r w:rsidRPr="00F23A34">
        <w:rPr>
          <w:rFonts w:ascii="Arial" w:hAnsi="Arial" w:cs="Arial"/>
          <w:sz w:val="22"/>
          <w:szCs w:val="22"/>
          <w:lang w:val="en-US"/>
        </w:rPr>
        <w:t>, a dialogue, a monologue, the direct, indirect and represented speech, the stream of consciousness, the inner monologue).</w:t>
      </w:r>
    </w:p>
    <w:p w:rsidR="00F23A34" w:rsidRPr="00F23A34" w:rsidRDefault="00F23A34" w:rsidP="00F23A34">
      <w:pPr>
        <w:pStyle w:val="a9"/>
        <w:shd w:val="clear" w:color="auto" w:fill="FFFFFF"/>
        <w:spacing w:before="0" w:beforeAutospacing="0" w:after="0" w:afterAutospacing="0"/>
        <w:ind w:right="272"/>
        <w:jc w:val="both"/>
        <w:rPr>
          <w:rFonts w:ascii="Arial" w:eastAsia="Batang" w:hAnsi="Arial" w:cs="Arial"/>
          <w:sz w:val="22"/>
          <w:szCs w:val="22"/>
          <w:lang w:val="en-US" w:eastAsia="ko-KR"/>
        </w:rPr>
      </w:pPr>
      <w:r w:rsidRPr="00F23A34">
        <w:rPr>
          <w:rFonts w:ascii="Arial" w:eastAsia="Batang" w:hAnsi="Arial" w:cs="Arial"/>
          <w:sz w:val="22"/>
          <w:szCs w:val="22"/>
          <w:lang w:val="en-US" w:eastAsia="ko-KR"/>
        </w:rPr>
        <w:t>Define the narrative compositional forms employed (narrative proper/argumentation/description) commenting on their function in the text.</w:t>
      </w:r>
    </w:p>
    <w:p w:rsidR="00F23A34" w:rsidRPr="00F23A34" w:rsidRDefault="00F23A34" w:rsidP="00F23A34">
      <w:pPr>
        <w:pStyle w:val="a9"/>
        <w:shd w:val="clear" w:color="auto" w:fill="FFFFFF"/>
        <w:spacing w:before="0" w:beforeAutospacing="0" w:after="0" w:afterAutospacing="0"/>
        <w:ind w:right="272"/>
        <w:jc w:val="both"/>
        <w:rPr>
          <w:rFonts w:ascii="Arial" w:hAnsi="Arial" w:cs="Arial"/>
          <w:b/>
          <w:sz w:val="22"/>
          <w:szCs w:val="22"/>
          <w:lang w:val="en-US"/>
        </w:rPr>
      </w:pPr>
      <w:r w:rsidRPr="00F23A34">
        <w:rPr>
          <w:rFonts w:ascii="Arial" w:eastAsia="Batang" w:hAnsi="Arial" w:cs="Arial"/>
          <w:b/>
          <w:sz w:val="22"/>
          <w:szCs w:val="22"/>
          <w:lang w:val="en-US" w:eastAsia="ko-KR"/>
        </w:rPr>
        <w:t xml:space="preserve">11. </w:t>
      </w:r>
      <w:r w:rsidRPr="00F23A34">
        <w:rPr>
          <w:rFonts w:ascii="Arial" w:hAnsi="Arial" w:cs="Arial"/>
          <w:b/>
          <w:sz w:val="22"/>
          <w:szCs w:val="22"/>
          <w:lang w:val="en-US"/>
        </w:rPr>
        <w:t>Dwell on the type of authorship</w:t>
      </w:r>
    </w:p>
    <w:p w:rsidR="00F23A34" w:rsidRPr="00F23A34" w:rsidRDefault="00F23A34" w:rsidP="00F23A34">
      <w:pPr>
        <w:pStyle w:val="a9"/>
        <w:shd w:val="clear" w:color="auto" w:fill="FFFFFF"/>
        <w:spacing w:before="0" w:beforeAutospacing="0" w:after="0" w:afterAutospacing="0"/>
        <w:ind w:right="272"/>
        <w:jc w:val="both"/>
        <w:rPr>
          <w:rFonts w:ascii="Arial" w:hAnsi="Arial" w:cs="Arial"/>
          <w:sz w:val="22"/>
          <w:szCs w:val="22"/>
          <w:lang w:val="en-US"/>
        </w:rPr>
      </w:pPr>
      <w:r w:rsidRPr="00F23A34">
        <w:rPr>
          <w:rFonts w:ascii="Arial" w:hAnsi="Arial" w:cs="Arial"/>
          <w:sz w:val="22"/>
          <w:szCs w:val="22"/>
          <w:lang w:val="en-US"/>
        </w:rPr>
        <w:t xml:space="preserve"> Define the story’s </w:t>
      </w:r>
      <w:r w:rsidRPr="00F23A34">
        <w:rPr>
          <w:rFonts w:ascii="Arial" w:hAnsi="Arial" w:cs="Arial"/>
          <w:i/>
          <w:iCs/>
          <w:sz w:val="22"/>
          <w:szCs w:val="22"/>
          <w:lang w:val="en-US"/>
        </w:rPr>
        <w:t>narrator</w:t>
      </w:r>
      <w:r w:rsidRPr="00F23A34">
        <w:rPr>
          <w:rFonts w:ascii="Arial" w:hAnsi="Arial" w:cs="Arial"/>
          <w:sz w:val="22"/>
          <w:szCs w:val="22"/>
          <w:lang w:val="en-US"/>
        </w:rPr>
        <w:t xml:space="preserve">, the one who tells the story. </w:t>
      </w:r>
    </w:p>
    <w:p w:rsidR="00F23A34" w:rsidRPr="00F23A34" w:rsidRDefault="00F23A34" w:rsidP="00F23A34">
      <w:pPr>
        <w:tabs>
          <w:tab w:val="left" w:pos="717"/>
        </w:tabs>
        <w:jc w:val="both"/>
        <w:rPr>
          <w:rFonts w:eastAsia="Batang"/>
          <w:sz w:val="22"/>
          <w:szCs w:val="22"/>
          <w:lang w:val="en-US" w:eastAsia="ko-KR"/>
        </w:rPr>
      </w:pPr>
      <w:r w:rsidRPr="00F23A34">
        <w:rPr>
          <w:rFonts w:eastAsia="Batang"/>
          <w:b/>
          <w:i/>
          <w:sz w:val="22"/>
          <w:szCs w:val="22"/>
          <w:lang w:val="en-US" w:eastAsia="ko-KR"/>
        </w:rPr>
        <w:t>3-rd person</w:t>
      </w:r>
      <w:r w:rsidRPr="00F23A34">
        <w:rPr>
          <w:rFonts w:eastAsia="Batang"/>
          <w:sz w:val="22"/>
          <w:szCs w:val="22"/>
          <w:lang w:val="en-US" w:eastAsia="ko-KR"/>
        </w:rPr>
        <w:t xml:space="preserve"> </w:t>
      </w:r>
      <w:r w:rsidRPr="00F23A34">
        <w:rPr>
          <w:rFonts w:eastAsia="Batang"/>
          <w:b/>
          <w:i/>
          <w:sz w:val="22"/>
          <w:szCs w:val="22"/>
          <w:lang w:val="en-US" w:eastAsia="ko-KR"/>
        </w:rPr>
        <w:t>narration</w:t>
      </w:r>
      <w:r w:rsidRPr="00F23A34">
        <w:rPr>
          <w:rFonts w:eastAsia="Batang"/>
          <w:sz w:val="22"/>
          <w:szCs w:val="22"/>
          <w:lang w:val="en-US" w:eastAsia="ko-KR"/>
        </w:rPr>
        <w:t xml:space="preserve"> (</w:t>
      </w:r>
      <w:r w:rsidRPr="00F23A34">
        <w:rPr>
          <w:rFonts w:eastAsia="Batang"/>
          <w:b/>
          <w:i/>
          <w:sz w:val="22"/>
          <w:szCs w:val="22"/>
          <w:lang w:val="en-US" w:eastAsia="ko-KR"/>
        </w:rPr>
        <w:t>omniscient 3-rd person narrator</w:t>
      </w:r>
      <w:r w:rsidRPr="00F23A34">
        <w:rPr>
          <w:rFonts w:eastAsia="Batang"/>
          <w:sz w:val="22"/>
          <w:szCs w:val="22"/>
          <w:lang w:val="en-US" w:eastAsia="ko-KR"/>
        </w:rPr>
        <w:t xml:space="preserve"> (who knows everything about all events and characters including their thoughts and feelings);</w:t>
      </w:r>
    </w:p>
    <w:p w:rsidR="00F23A34" w:rsidRPr="00F23A34" w:rsidRDefault="00F23A34" w:rsidP="00F23A34">
      <w:pPr>
        <w:tabs>
          <w:tab w:val="left" w:pos="717"/>
        </w:tabs>
        <w:jc w:val="both"/>
        <w:rPr>
          <w:rFonts w:eastAsia="Batang"/>
          <w:sz w:val="22"/>
          <w:szCs w:val="22"/>
          <w:lang w:val="en-US" w:eastAsia="ko-KR"/>
        </w:rPr>
      </w:pPr>
      <w:r w:rsidRPr="00F23A34">
        <w:rPr>
          <w:rFonts w:eastAsia="Batang"/>
          <w:b/>
          <w:i/>
          <w:sz w:val="22"/>
          <w:szCs w:val="22"/>
          <w:lang w:val="en-US" w:eastAsia="ko-KR"/>
        </w:rPr>
        <w:t>limited 3-rd person narrator</w:t>
      </w:r>
      <w:r w:rsidRPr="00F23A34">
        <w:rPr>
          <w:rFonts w:eastAsia="Batang"/>
          <w:sz w:val="22"/>
          <w:szCs w:val="22"/>
          <w:lang w:val="en-US" w:eastAsia="ko-KR"/>
        </w:rPr>
        <w:t xml:space="preserve"> (who knows only certain events and thoughts and feelings of certain characters);</w:t>
      </w:r>
    </w:p>
    <w:p w:rsidR="00F23A34" w:rsidRPr="00F23A34" w:rsidRDefault="00F23A34" w:rsidP="00F23A34">
      <w:pPr>
        <w:tabs>
          <w:tab w:val="left" w:pos="717"/>
        </w:tabs>
        <w:jc w:val="both"/>
        <w:rPr>
          <w:rFonts w:eastAsia="Batang"/>
          <w:sz w:val="22"/>
          <w:szCs w:val="22"/>
          <w:lang w:val="en-US" w:eastAsia="ko-KR"/>
        </w:rPr>
      </w:pPr>
      <w:r w:rsidRPr="00F23A34">
        <w:rPr>
          <w:rFonts w:eastAsia="Batang"/>
          <w:b/>
          <w:i/>
          <w:sz w:val="22"/>
          <w:szCs w:val="22"/>
          <w:lang w:val="en-US" w:eastAsia="ko-KR"/>
        </w:rPr>
        <w:t>3rd-person objective point of view</w:t>
      </w:r>
      <w:r w:rsidRPr="00F23A34">
        <w:rPr>
          <w:rFonts w:eastAsia="Batang"/>
          <w:sz w:val="22"/>
          <w:szCs w:val="22"/>
          <w:lang w:val="en-US" w:eastAsia="ko-KR"/>
        </w:rPr>
        <w:t xml:space="preserve"> has a </w:t>
      </w:r>
      <w:r w:rsidRPr="00F23A34">
        <w:rPr>
          <w:rFonts w:eastAsia="Batang"/>
          <w:b/>
          <w:i/>
          <w:sz w:val="22"/>
          <w:szCs w:val="22"/>
          <w:lang w:val="en-US" w:eastAsia="ko-KR"/>
        </w:rPr>
        <w:t>neutral narrator</w:t>
      </w:r>
      <w:r w:rsidRPr="00F23A34">
        <w:rPr>
          <w:rFonts w:eastAsia="Batang"/>
          <w:sz w:val="22"/>
          <w:szCs w:val="22"/>
          <w:lang w:val="en-US" w:eastAsia="ko-KR"/>
        </w:rPr>
        <w:t xml:space="preserve"> that is not privy to characters’ thoughts or feelings; the narrator presents the story with an observational tone)) </w:t>
      </w:r>
      <w:r w:rsidRPr="00F23A34">
        <w:rPr>
          <w:rFonts w:eastAsia="Batang"/>
          <w:b/>
          <w:i/>
          <w:sz w:val="22"/>
          <w:szCs w:val="22"/>
          <w:lang w:val="en-US" w:eastAsia="ko-KR"/>
        </w:rPr>
        <w:t>3-rd person narrator doesn’t impose his views on the reader</w:t>
      </w:r>
      <w:r w:rsidRPr="00F23A34">
        <w:rPr>
          <w:rFonts w:eastAsia="Batang"/>
          <w:sz w:val="22"/>
          <w:szCs w:val="22"/>
          <w:lang w:val="en-US" w:eastAsia="ko-KR"/>
        </w:rPr>
        <w:t>;</w:t>
      </w:r>
    </w:p>
    <w:p w:rsidR="00F23A34" w:rsidRPr="00F23A34" w:rsidRDefault="00F23A34" w:rsidP="00F23A34">
      <w:pPr>
        <w:tabs>
          <w:tab w:val="left" w:pos="717"/>
        </w:tabs>
        <w:jc w:val="both"/>
        <w:rPr>
          <w:rFonts w:eastAsia="Batang"/>
          <w:sz w:val="22"/>
          <w:szCs w:val="22"/>
          <w:lang w:val="en-US" w:eastAsia="ko-KR"/>
        </w:rPr>
      </w:pPr>
      <w:r w:rsidRPr="00F23A34">
        <w:rPr>
          <w:rFonts w:eastAsia="Batang"/>
          <w:b/>
          <w:i/>
          <w:sz w:val="22"/>
          <w:szCs w:val="22"/>
          <w:lang w:val="en-US" w:eastAsia="ko-KR"/>
        </w:rPr>
        <w:t>first-person narration</w:t>
      </w:r>
      <w:r w:rsidRPr="00F23A34">
        <w:rPr>
          <w:rFonts w:eastAsia="Batang"/>
          <w:sz w:val="22"/>
          <w:szCs w:val="22"/>
          <w:lang w:val="en-US" w:eastAsia="ko-KR"/>
        </w:rPr>
        <w:t xml:space="preserve"> (</w:t>
      </w:r>
      <w:r w:rsidRPr="00F23A34">
        <w:rPr>
          <w:rFonts w:eastAsia="Batang"/>
          <w:b/>
          <w:i/>
          <w:sz w:val="22"/>
          <w:szCs w:val="22"/>
          <w:lang w:val="en-US" w:eastAsia="ko-KR"/>
        </w:rPr>
        <w:t xml:space="preserve">an observer </w:t>
      </w:r>
      <w:r w:rsidRPr="00F23A34">
        <w:rPr>
          <w:rFonts w:eastAsia="Batang"/>
          <w:sz w:val="22"/>
          <w:szCs w:val="22"/>
          <w:lang w:val="en-US" w:eastAsia="ko-KR"/>
        </w:rPr>
        <w:t xml:space="preserve">– </w:t>
      </w:r>
      <w:proofErr w:type="gramStart"/>
      <w:r w:rsidRPr="00F23A34">
        <w:rPr>
          <w:rFonts w:eastAsia="Batang"/>
          <w:sz w:val="22"/>
          <w:szCs w:val="22"/>
          <w:lang w:val="en-US" w:eastAsia="ko-KR"/>
        </w:rPr>
        <w:t>an</w:t>
      </w:r>
      <w:proofErr w:type="gramEnd"/>
      <w:r w:rsidRPr="00F23A34">
        <w:rPr>
          <w:rFonts w:eastAsia="Batang"/>
          <w:sz w:val="22"/>
          <w:szCs w:val="22"/>
          <w:lang w:val="en-US" w:eastAsia="ko-KR"/>
        </w:rPr>
        <w:t xml:space="preserve"> narrator, who presents the events of the story from the </w:t>
      </w:r>
      <w:r w:rsidRPr="00F23A34">
        <w:rPr>
          <w:rFonts w:eastAsia="Batang"/>
          <w:sz w:val="22"/>
          <w:szCs w:val="22"/>
          <w:lang w:val="en-US" w:eastAsia="ko-KR"/>
        </w:rPr>
        <w:lastRenderedPageBreak/>
        <w:t>first-person perspective, from his point of view and may participate in the events).</w:t>
      </w:r>
    </w:p>
    <w:p w:rsidR="00F23A34" w:rsidRPr="00F23A34" w:rsidRDefault="00F23A34" w:rsidP="00F23A34">
      <w:pPr>
        <w:tabs>
          <w:tab w:val="left" w:pos="717"/>
        </w:tabs>
        <w:jc w:val="both"/>
        <w:rPr>
          <w:rFonts w:eastAsia="Batang"/>
          <w:sz w:val="22"/>
          <w:szCs w:val="22"/>
          <w:lang w:val="en-US" w:eastAsia="ko-KR"/>
        </w:rPr>
      </w:pPr>
      <w:r w:rsidRPr="00F23A34">
        <w:rPr>
          <w:b/>
          <w:i/>
          <w:iCs/>
          <w:sz w:val="22"/>
          <w:szCs w:val="22"/>
          <w:lang w:val="en-US"/>
        </w:rPr>
        <w:t>Second-</w:t>
      </w:r>
      <w:r w:rsidRPr="00F23A34">
        <w:rPr>
          <w:b/>
          <w:i/>
          <w:sz w:val="22"/>
          <w:szCs w:val="22"/>
          <w:lang w:val="en-US"/>
        </w:rPr>
        <w:t>person</w:t>
      </w:r>
      <w:r w:rsidRPr="00F23A34">
        <w:rPr>
          <w:b/>
          <w:i/>
          <w:iCs/>
          <w:sz w:val="22"/>
          <w:szCs w:val="22"/>
          <w:lang w:val="en-US"/>
        </w:rPr>
        <w:t> narrator</w:t>
      </w:r>
      <w:r w:rsidRPr="00F23A34">
        <w:rPr>
          <w:b/>
          <w:i/>
          <w:sz w:val="22"/>
          <w:szCs w:val="22"/>
          <w:lang w:val="en-US"/>
        </w:rPr>
        <w:t xml:space="preserve">: </w:t>
      </w:r>
      <w:r w:rsidRPr="00F23A34">
        <w:rPr>
          <w:sz w:val="22"/>
          <w:szCs w:val="22"/>
          <w:lang w:val="en-US"/>
        </w:rPr>
        <w:t>addresses the reader and/or the main character as “you” (and may also use first-person narration, but not necessarily).</w:t>
      </w:r>
    </w:p>
    <w:p w:rsidR="00F23A34" w:rsidRPr="00F23A34" w:rsidRDefault="00F23A34" w:rsidP="00F23A34">
      <w:pPr>
        <w:tabs>
          <w:tab w:val="left" w:pos="717"/>
        </w:tabs>
        <w:ind w:firstLine="709"/>
        <w:jc w:val="both"/>
        <w:rPr>
          <w:rFonts w:eastAsia="Batang"/>
          <w:b/>
          <w:sz w:val="22"/>
          <w:szCs w:val="22"/>
          <w:lang w:val="en-US" w:eastAsia="ko-KR"/>
        </w:rPr>
      </w:pPr>
    </w:p>
    <w:p w:rsidR="00F23A34" w:rsidRPr="00F23A34" w:rsidRDefault="00F23A34" w:rsidP="00F23A34">
      <w:pPr>
        <w:tabs>
          <w:tab w:val="left" w:pos="717"/>
        </w:tabs>
        <w:jc w:val="both"/>
        <w:rPr>
          <w:rFonts w:eastAsia="Batang"/>
          <w:sz w:val="22"/>
          <w:szCs w:val="22"/>
          <w:lang w:val="en-US" w:eastAsia="ko-KR"/>
        </w:rPr>
      </w:pPr>
      <w:r w:rsidRPr="00F23A34">
        <w:rPr>
          <w:rFonts w:eastAsia="Batang"/>
          <w:b/>
          <w:sz w:val="22"/>
          <w:szCs w:val="22"/>
          <w:lang w:val="en-US" w:eastAsia="ko-KR"/>
        </w:rPr>
        <w:t>12.</w:t>
      </w:r>
      <w:r w:rsidRPr="00F23A34">
        <w:rPr>
          <w:rFonts w:eastAsia="Batang"/>
          <w:sz w:val="22"/>
          <w:szCs w:val="22"/>
          <w:lang w:val="en-US" w:eastAsia="ko-KR"/>
        </w:rPr>
        <w:t xml:space="preserve"> </w:t>
      </w:r>
      <w:r w:rsidRPr="00F23A34">
        <w:rPr>
          <w:rFonts w:eastAsia="Batang"/>
          <w:b/>
          <w:sz w:val="22"/>
          <w:szCs w:val="22"/>
          <w:lang w:val="en-US" w:eastAsia="ko-KR"/>
        </w:rPr>
        <w:t>Character drawing</w:t>
      </w:r>
    </w:p>
    <w:p w:rsidR="00F23A34" w:rsidRPr="00F23A34" w:rsidRDefault="00F23A34" w:rsidP="00F23A34">
      <w:pPr>
        <w:tabs>
          <w:tab w:val="left" w:pos="717"/>
        </w:tabs>
        <w:jc w:val="both"/>
        <w:rPr>
          <w:rFonts w:eastAsia="Batang"/>
          <w:sz w:val="22"/>
          <w:szCs w:val="22"/>
          <w:lang w:val="en-US" w:eastAsia="ko-KR"/>
        </w:rPr>
      </w:pPr>
      <w:r w:rsidRPr="00F23A34">
        <w:rPr>
          <w:rFonts w:eastAsia="Batang"/>
          <w:sz w:val="22"/>
          <w:szCs w:val="22"/>
          <w:lang w:val="en-US" w:eastAsia="ko-KR"/>
        </w:rPr>
        <w:t>(</w:t>
      </w:r>
      <w:r w:rsidRPr="00F23A34">
        <w:rPr>
          <w:rFonts w:eastAsia="Batang"/>
          <w:b/>
          <w:i/>
          <w:sz w:val="22"/>
          <w:szCs w:val="22"/>
          <w:lang w:val="en-US" w:eastAsia="ko-KR"/>
        </w:rPr>
        <w:t>a flat, static character</w:t>
      </w:r>
      <w:r w:rsidRPr="00F23A34">
        <w:rPr>
          <w:rFonts w:eastAsia="Batang"/>
          <w:sz w:val="22"/>
          <w:szCs w:val="22"/>
          <w:lang w:val="en-US" w:eastAsia="ko-KR"/>
        </w:rPr>
        <w:t xml:space="preserve"> – who doesn’t change, </w:t>
      </w:r>
      <w:r w:rsidRPr="00F23A34">
        <w:rPr>
          <w:rFonts w:eastAsia="Batang"/>
          <w:b/>
          <w:i/>
          <w:sz w:val="22"/>
          <w:szCs w:val="22"/>
          <w:lang w:val="en-US" w:eastAsia="ko-KR"/>
        </w:rPr>
        <w:t>a round, dynamic character</w:t>
      </w:r>
      <w:r w:rsidRPr="00F23A34">
        <w:rPr>
          <w:rFonts w:eastAsia="Batang"/>
          <w:sz w:val="22"/>
          <w:szCs w:val="22"/>
          <w:lang w:val="en-US" w:eastAsia="ko-KR"/>
        </w:rPr>
        <w:t xml:space="preserve"> – we observe the development of the character)</w:t>
      </w:r>
    </w:p>
    <w:p w:rsidR="00F23A34" w:rsidRPr="00F23A34" w:rsidRDefault="00F23A34" w:rsidP="00F23A34">
      <w:pPr>
        <w:tabs>
          <w:tab w:val="left" w:pos="717"/>
        </w:tabs>
        <w:jc w:val="both"/>
        <w:rPr>
          <w:rFonts w:eastAsia="Batang"/>
          <w:sz w:val="22"/>
          <w:szCs w:val="22"/>
          <w:lang w:val="en-US" w:eastAsia="ko-KR"/>
        </w:rPr>
      </w:pPr>
      <w:r w:rsidRPr="00F23A34">
        <w:rPr>
          <w:rFonts w:eastAsia="Batang"/>
          <w:sz w:val="22"/>
          <w:szCs w:val="22"/>
          <w:lang w:val="en-US" w:eastAsia="ko-KR"/>
        </w:rPr>
        <w:t xml:space="preserve">Does the author reveal the thoughts and feelings of his characters </w:t>
      </w:r>
      <w:r w:rsidRPr="00F23A34">
        <w:rPr>
          <w:rFonts w:eastAsia="Batang"/>
          <w:b/>
          <w:i/>
          <w:sz w:val="22"/>
          <w:szCs w:val="22"/>
          <w:lang w:val="en-US" w:eastAsia="ko-KR"/>
        </w:rPr>
        <w:t>directly</w:t>
      </w:r>
      <w:r w:rsidRPr="00F23A34">
        <w:rPr>
          <w:rFonts w:eastAsia="Batang"/>
          <w:sz w:val="22"/>
          <w:szCs w:val="22"/>
          <w:lang w:val="en-US" w:eastAsia="ko-KR"/>
        </w:rPr>
        <w:t xml:space="preserve"> or </w:t>
      </w:r>
      <w:r w:rsidRPr="00F23A34">
        <w:rPr>
          <w:rFonts w:eastAsia="Batang"/>
          <w:b/>
          <w:i/>
          <w:sz w:val="22"/>
          <w:szCs w:val="22"/>
          <w:lang w:val="en-US" w:eastAsia="ko-KR"/>
        </w:rPr>
        <w:t>indirectly</w:t>
      </w:r>
      <w:r w:rsidRPr="00F23A34">
        <w:rPr>
          <w:rFonts w:eastAsia="Batang"/>
          <w:sz w:val="22"/>
          <w:szCs w:val="22"/>
          <w:lang w:val="en-US" w:eastAsia="ko-KR"/>
        </w:rPr>
        <w:t xml:space="preserve">? </w:t>
      </w:r>
    </w:p>
    <w:p w:rsidR="00F23A34" w:rsidRPr="00F23A34" w:rsidRDefault="00F23A34" w:rsidP="00F23A34">
      <w:pPr>
        <w:tabs>
          <w:tab w:val="left" w:pos="717"/>
        </w:tabs>
        <w:jc w:val="both"/>
        <w:rPr>
          <w:rFonts w:eastAsia="Batang"/>
          <w:sz w:val="22"/>
          <w:szCs w:val="22"/>
          <w:lang w:val="en-US" w:eastAsia="ko-KR"/>
        </w:rPr>
      </w:pPr>
      <w:r w:rsidRPr="00F23A34">
        <w:rPr>
          <w:rFonts w:eastAsia="Batang"/>
          <w:sz w:val="22"/>
          <w:szCs w:val="22"/>
          <w:lang w:val="en-US" w:eastAsia="ko-KR"/>
        </w:rPr>
        <w:t xml:space="preserve">Distinguish the </w:t>
      </w:r>
      <w:r w:rsidRPr="00F23A34">
        <w:rPr>
          <w:rFonts w:eastAsia="Batang"/>
          <w:b/>
          <w:i/>
          <w:sz w:val="22"/>
          <w:szCs w:val="22"/>
          <w:lang w:val="en-US" w:eastAsia="ko-KR"/>
        </w:rPr>
        <w:t>protagonist</w:t>
      </w:r>
      <w:r w:rsidRPr="00F23A34">
        <w:rPr>
          <w:rFonts w:eastAsia="Batang"/>
          <w:sz w:val="22"/>
          <w:szCs w:val="22"/>
          <w:lang w:val="en-US" w:eastAsia="ko-KR"/>
        </w:rPr>
        <w:t xml:space="preserve"> (the main character) and the </w:t>
      </w:r>
      <w:r w:rsidRPr="00F23A34">
        <w:rPr>
          <w:rFonts w:eastAsia="Batang"/>
          <w:b/>
          <w:i/>
          <w:sz w:val="22"/>
          <w:szCs w:val="22"/>
          <w:lang w:val="en-US" w:eastAsia="ko-KR"/>
        </w:rPr>
        <w:t>antagonist</w:t>
      </w:r>
      <w:r w:rsidRPr="00F23A34">
        <w:rPr>
          <w:rFonts w:eastAsia="Batang"/>
          <w:sz w:val="22"/>
          <w:szCs w:val="22"/>
          <w:lang w:val="en-US" w:eastAsia="ko-KR"/>
        </w:rPr>
        <w:t xml:space="preserve"> (a character in a story who is presented as the chief foe of the protagonist) of the story, and the contradiction between them. </w:t>
      </w:r>
    </w:p>
    <w:p w:rsidR="00F23A34" w:rsidRPr="00F23A34" w:rsidRDefault="00F23A34" w:rsidP="00F23A34">
      <w:pPr>
        <w:pStyle w:val="a9"/>
        <w:shd w:val="clear" w:color="auto" w:fill="FFFFFF"/>
        <w:spacing w:before="0" w:beforeAutospacing="0" w:after="0" w:afterAutospacing="0"/>
        <w:ind w:right="301"/>
        <w:jc w:val="both"/>
        <w:rPr>
          <w:rFonts w:ascii="Arial" w:hAnsi="Arial" w:cs="Arial"/>
          <w:sz w:val="22"/>
          <w:szCs w:val="22"/>
          <w:lang w:val="en-US"/>
        </w:rPr>
      </w:pPr>
      <w:r w:rsidRPr="00F23A34">
        <w:rPr>
          <w:rFonts w:ascii="Arial" w:hAnsi="Arial" w:cs="Arial"/>
          <w:sz w:val="22"/>
          <w:szCs w:val="22"/>
          <w:lang w:val="en-US"/>
        </w:rPr>
        <w:t>The analysis of the characters should include the following issues:</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the role of the character in the literary work;</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the social status of the character, and the way it is reflected in the narration;</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a particular character type and the representation of a certain idea, credo, value, quality or attitude;</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 xml:space="preserve">the way the author creates the personages (characterization): direct characterization (through comment and description, with the help of the character’s prehistory or biography) or indirect characterization (through the characters’ </w:t>
      </w:r>
      <w:proofErr w:type="spellStart"/>
      <w:r w:rsidRPr="00F23A34">
        <w:rPr>
          <w:rFonts w:ascii="Arial" w:hAnsi="Arial" w:cs="Arial"/>
          <w:sz w:val="22"/>
          <w:szCs w:val="22"/>
          <w:lang w:val="en-US"/>
        </w:rPr>
        <w:t>behaviour</w:t>
      </w:r>
      <w:proofErr w:type="spellEnd"/>
      <w:r w:rsidRPr="00F23A34">
        <w:rPr>
          <w:rFonts w:ascii="Arial" w:hAnsi="Arial" w:cs="Arial"/>
          <w:sz w:val="22"/>
          <w:szCs w:val="22"/>
          <w:lang w:val="en-US"/>
        </w:rPr>
        <w:t>, speech, thought and mutual attitudes);</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the character’s appearance and the linguistic means employed by the author in description;</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the sensibility of the character: the character’s feelings, emotions and attitude to others;</w:t>
      </w:r>
    </w:p>
    <w:p w:rsidR="00F23A34" w:rsidRPr="00F23A34" w:rsidRDefault="00F23A34" w:rsidP="00F23A34">
      <w:pPr>
        <w:pStyle w:val="a9"/>
        <w:numPr>
          <w:ilvl w:val="0"/>
          <w:numId w:val="13"/>
        </w:numPr>
        <w:shd w:val="clear" w:color="auto" w:fill="FFFFFF"/>
        <w:spacing w:before="0" w:beforeAutospacing="0" w:after="0" w:afterAutospacing="0"/>
        <w:ind w:left="426" w:right="301"/>
        <w:jc w:val="both"/>
        <w:rPr>
          <w:rFonts w:ascii="Arial" w:hAnsi="Arial" w:cs="Arial"/>
          <w:sz w:val="22"/>
          <w:szCs w:val="22"/>
          <w:lang w:val="en-US"/>
        </w:rPr>
      </w:pPr>
      <w:r w:rsidRPr="00F23A34">
        <w:rPr>
          <w:rFonts w:ascii="Arial" w:hAnsi="Arial" w:cs="Arial"/>
          <w:sz w:val="22"/>
          <w:szCs w:val="22"/>
          <w:lang w:val="en-US"/>
        </w:rPr>
        <w:t>discourse features: the tone or attitude the talk seems to have, the manner of the personage’s speaking, the language of the personage including lexicon and syntax (analyze the speaker’s choice of words, the use of rhetorical devices, the types, length and other features of the sentences and see if the sentences are logically joined or disjointed, rational or otherwise ordered, or disorderly);</w:t>
      </w:r>
    </w:p>
    <w:p w:rsidR="00F23A34" w:rsidRPr="00F23A34" w:rsidRDefault="00F23A34" w:rsidP="00F23A34">
      <w:pPr>
        <w:tabs>
          <w:tab w:val="left" w:pos="717"/>
        </w:tabs>
        <w:ind w:firstLine="709"/>
        <w:jc w:val="both"/>
        <w:rPr>
          <w:rFonts w:eastAsia="Batang"/>
          <w:sz w:val="22"/>
          <w:szCs w:val="22"/>
          <w:lang w:val="en-US" w:eastAsia="ko-KR"/>
        </w:rPr>
      </w:pPr>
    </w:p>
    <w:p w:rsidR="00F23A34" w:rsidRPr="00F23A34" w:rsidRDefault="00F23A34" w:rsidP="00F23A34">
      <w:pPr>
        <w:tabs>
          <w:tab w:val="left" w:pos="717"/>
        </w:tabs>
        <w:jc w:val="both"/>
        <w:rPr>
          <w:rFonts w:eastAsia="Batang"/>
          <w:sz w:val="22"/>
          <w:szCs w:val="22"/>
          <w:lang w:val="en-US" w:eastAsia="ko-KR"/>
        </w:rPr>
      </w:pPr>
      <w:r w:rsidRPr="00F23A34">
        <w:rPr>
          <w:rFonts w:eastAsia="Batang"/>
          <w:b/>
          <w:sz w:val="22"/>
          <w:szCs w:val="22"/>
          <w:lang w:val="en-US" w:eastAsia="ko-KR"/>
        </w:rPr>
        <w:t>13. Vocabulary and syntactical arrangement of the text</w:t>
      </w:r>
    </w:p>
    <w:p w:rsidR="00F23A34" w:rsidRPr="00F23A34" w:rsidRDefault="00F23A34" w:rsidP="00F23A34">
      <w:pPr>
        <w:tabs>
          <w:tab w:val="left" w:pos="717"/>
        </w:tabs>
        <w:jc w:val="both"/>
        <w:rPr>
          <w:rFonts w:eastAsia="Batang"/>
          <w:sz w:val="22"/>
          <w:szCs w:val="22"/>
          <w:lang w:val="en-US" w:eastAsia="ko-KR"/>
        </w:rPr>
      </w:pPr>
      <w:r w:rsidRPr="00F23A34">
        <w:rPr>
          <w:rFonts w:eastAsia="Batang"/>
          <w:sz w:val="22"/>
          <w:szCs w:val="22"/>
          <w:lang w:val="en-US" w:eastAsia="ko-KR"/>
        </w:rPr>
        <w:t xml:space="preserve">Define the style of the language in the text (bookish, colloquial, neutral), implicit level, connotation of words (negative/positive). How does the word choice help reveal the main idea of the text? </w:t>
      </w:r>
    </w:p>
    <w:p w:rsidR="00F23A34" w:rsidRPr="00F23A34" w:rsidRDefault="00F23A34" w:rsidP="00F23A34">
      <w:pPr>
        <w:pStyle w:val="a9"/>
        <w:shd w:val="clear" w:color="auto" w:fill="FFFFFF"/>
        <w:spacing w:before="0" w:beforeAutospacing="0" w:after="0" w:afterAutospacing="0"/>
        <w:ind w:right="300"/>
        <w:jc w:val="both"/>
        <w:rPr>
          <w:rFonts w:ascii="Arial" w:hAnsi="Arial" w:cs="Arial"/>
          <w:sz w:val="22"/>
          <w:szCs w:val="22"/>
          <w:lang w:val="en-US"/>
        </w:rPr>
      </w:pPr>
      <w:r w:rsidRPr="00F23A34">
        <w:rPr>
          <w:rFonts w:ascii="Arial" w:eastAsia="Batang" w:hAnsi="Arial" w:cs="Arial"/>
          <w:b/>
          <w:sz w:val="22"/>
          <w:szCs w:val="22"/>
          <w:lang w:val="en-US" w:eastAsia="ko-KR"/>
        </w:rPr>
        <w:t xml:space="preserve">Focus on </w:t>
      </w:r>
      <w:r w:rsidRPr="00F23A34">
        <w:rPr>
          <w:rFonts w:ascii="Arial" w:hAnsi="Arial" w:cs="Arial"/>
          <w:sz w:val="22"/>
          <w:szCs w:val="22"/>
          <w:lang w:val="en-US"/>
        </w:rPr>
        <w:t xml:space="preserve">the peculiarity of the choice of words; the frequent use of certain syntactical structures (loose/balanced/periodic sentences); the peculiarities of the word order and their stylistic value. </w:t>
      </w:r>
    </w:p>
    <w:p w:rsidR="00F23A34" w:rsidRPr="00F23A34" w:rsidRDefault="00F23A34" w:rsidP="00F23A34">
      <w:pPr>
        <w:tabs>
          <w:tab w:val="left" w:pos="717"/>
        </w:tabs>
        <w:jc w:val="both"/>
        <w:rPr>
          <w:rFonts w:eastAsia="Batang"/>
          <w:b/>
          <w:sz w:val="22"/>
          <w:szCs w:val="22"/>
          <w:lang w:val="en-US" w:eastAsia="ko-KR"/>
        </w:rPr>
      </w:pPr>
    </w:p>
    <w:p w:rsidR="00F23A34" w:rsidRPr="00F23A34" w:rsidRDefault="00F23A34" w:rsidP="00F23A34">
      <w:pPr>
        <w:tabs>
          <w:tab w:val="left" w:pos="717"/>
        </w:tabs>
        <w:jc w:val="both"/>
        <w:rPr>
          <w:iCs/>
          <w:sz w:val="22"/>
          <w:szCs w:val="22"/>
          <w:shd w:val="clear" w:color="auto" w:fill="FFFFFF"/>
          <w:lang w:val="en-US"/>
        </w:rPr>
      </w:pPr>
      <w:r w:rsidRPr="00F23A34">
        <w:rPr>
          <w:rFonts w:eastAsia="Batang"/>
          <w:b/>
          <w:sz w:val="22"/>
          <w:szCs w:val="22"/>
          <w:lang w:val="en-US" w:eastAsia="ko-KR"/>
        </w:rPr>
        <w:t xml:space="preserve">14. </w:t>
      </w:r>
      <w:r w:rsidRPr="00F23A34">
        <w:rPr>
          <w:b/>
          <w:sz w:val="22"/>
          <w:szCs w:val="22"/>
          <w:shd w:val="clear" w:color="auto" w:fill="FFFFFF"/>
          <w:lang w:val="en-US"/>
        </w:rPr>
        <w:t>Define and describe the dominant ways of </w:t>
      </w:r>
      <w:r w:rsidRPr="00F23A34">
        <w:rPr>
          <w:b/>
          <w:iCs/>
          <w:sz w:val="22"/>
          <w:szCs w:val="22"/>
          <w:shd w:val="clear" w:color="auto" w:fill="FFFFFF"/>
          <w:lang w:val="en-US"/>
        </w:rPr>
        <w:t>the meaning actua</w:t>
      </w:r>
      <w:r w:rsidRPr="00F23A34">
        <w:rPr>
          <w:b/>
          <w:iCs/>
          <w:sz w:val="22"/>
          <w:szCs w:val="22"/>
          <w:shd w:val="clear" w:color="auto" w:fill="FFFFFF"/>
          <w:lang w:val="en-US"/>
        </w:rPr>
        <w:softHyphen/>
        <w:t>lization</w:t>
      </w:r>
      <w:r w:rsidRPr="00F23A34">
        <w:rPr>
          <w:iCs/>
          <w:sz w:val="22"/>
          <w:szCs w:val="22"/>
          <w:shd w:val="clear" w:color="auto" w:fill="FFFFFF"/>
          <w:lang w:val="en-US"/>
        </w:rPr>
        <w:t xml:space="preserve"> represented through the imagery and stylistic devices and their correlation with the basic constituents of the text analysis: the vein of the story, character drawing, plot development</w:t>
      </w:r>
    </w:p>
    <w:p w:rsidR="00F23A34" w:rsidRPr="00F23A34" w:rsidRDefault="00F23A34" w:rsidP="00F23A34">
      <w:pPr>
        <w:tabs>
          <w:tab w:val="left" w:pos="717"/>
        </w:tabs>
        <w:jc w:val="both"/>
        <w:rPr>
          <w:rFonts w:eastAsia="Batang"/>
          <w:sz w:val="22"/>
          <w:szCs w:val="22"/>
          <w:lang w:val="en-US" w:eastAsia="ko-KR"/>
        </w:rPr>
      </w:pPr>
    </w:p>
    <w:p w:rsidR="00F23A34" w:rsidRPr="00F23A34" w:rsidRDefault="00F23A34" w:rsidP="00F23A34">
      <w:pPr>
        <w:pStyle w:val="a9"/>
        <w:shd w:val="clear" w:color="auto" w:fill="FFFFFF"/>
        <w:spacing w:before="0" w:beforeAutospacing="0" w:after="0" w:afterAutospacing="0"/>
        <w:ind w:right="272"/>
        <w:jc w:val="both"/>
        <w:rPr>
          <w:rFonts w:ascii="Arial" w:eastAsia="Batang" w:hAnsi="Arial" w:cs="Arial"/>
          <w:b/>
          <w:sz w:val="22"/>
          <w:szCs w:val="22"/>
          <w:lang w:val="en-US" w:eastAsia="ko-KR"/>
        </w:rPr>
      </w:pPr>
      <w:r w:rsidRPr="00F23A34">
        <w:rPr>
          <w:rFonts w:ascii="Arial" w:eastAsia="Batang" w:hAnsi="Arial" w:cs="Arial"/>
          <w:b/>
          <w:sz w:val="22"/>
          <w:szCs w:val="22"/>
          <w:lang w:val="en-US" w:eastAsia="ko-KR"/>
        </w:rPr>
        <w:t>15. Appraisal part</w:t>
      </w:r>
    </w:p>
    <w:p w:rsidR="00F23A34" w:rsidRPr="00F23A34" w:rsidRDefault="00F23A34" w:rsidP="00F23A34">
      <w:pPr>
        <w:pStyle w:val="a9"/>
        <w:shd w:val="clear" w:color="auto" w:fill="FFFFFF"/>
        <w:spacing w:before="0" w:beforeAutospacing="0" w:after="0" w:afterAutospacing="0"/>
        <w:ind w:right="272"/>
        <w:jc w:val="both"/>
        <w:rPr>
          <w:rFonts w:ascii="Arial" w:hAnsi="Arial" w:cs="Arial"/>
          <w:sz w:val="22"/>
          <w:szCs w:val="22"/>
          <w:shd w:val="clear" w:color="auto" w:fill="FFFFFF"/>
          <w:lang w:val="en-US"/>
        </w:rPr>
      </w:pPr>
      <w:r w:rsidRPr="00F23A34">
        <w:rPr>
          <w:rFonts w:ascii="Arial" w:hAnsi="Arial" w:cs="Arial"/>
          <w:sz w:val="22"/>
          <w:szCs w:val="22"/>
          <w:shd w:val="clear" w:color="auto" w:fill="FFFFFF"/>
          <w:lang w:val="en-US"/>
        </w:rPr>
        <w:t>Draw </w:t>
      </w:r>
      <w:r w:rsidRPr="00F23A34">
        <w:rPr>
          <w:rFonts w:ascii="Arial" w:hAnsi="Arial" w:cs="Arial"/>
          <w:i/>
          <w:iCs/>
          <w:sz w:val="22"/>
          <w:szCs w:val="22"/>
          <w:shd w:val="clear" w:color="auto" w:fill="FFFFFF"/>
          <w:lang w:val="en-US"/>
        </w:rPr>
        <w:t>a conclusion</w:t>
      </w:r>
      <w:r w:rsidRPr="00F23A34">
        <w:rPr>
          <w:rFonts w:ascii="Arial" w:hAnsi="Arial" w:cs="Arial"/>
          <w:sz w:val="22"/>
          <w:szCs w:val="22"/>
          <w:shd w:val="clear" w:color="auto" w:fill="FFFFFF"/>
          <w:lang w:val="en-US"/>
        </w:rPr>
        <w:t> embracing the relevance of the literary work in the writer's creative activity and in the history of the national and world's literature, the distinction of the author’s style and your appreciation of the literary work.</w:t>
      </w:r>
    </w:p>
    <w:p w:rsidR="00F23A34" w:rsidRPr="00F23A34" w:rsidRDefault="00F23A34" w:rsidP="00F23A34">
      <w:pPr>
        <w:pStyle w:val="a9"/>
        <w:shd w:val="clear" w:color="auto" w:fill="FFFFFF"/>
        <w:spacing w:before="0" w:beforeAutospacing="0" w:after="0" w:afterAutospacing="0"/>
        <w:ind w:right="272"/>
        <w:jc w:val="both"/>
        <w:rPr>
          <w:rFonts w:ascii="Arial" w:hAnsi="Arial" w:cs="Arial"/>
          <w:sz w:val="22"/>
          <w:szCs w:val="22"/>
          <w:shd w:val="clear" w:color="auto" w:fill="FFFFFF"/>
          <w:lang w:val="en-US"/>
        </w:rPr>
      </w:pPr>
    </w:p>
    <w:p w:rsidR="00F23A34" w:rsidRPr="00F23A34" w:rsidRDefault="00F23A34" w:rsidP="00F23A34">
      <w:pPr>
        <w:ind w:left="-142"/>
        <w:jc w:val="center"/>
        <w:rPr>
          <w:rFonts w:eastAsia="Times New Roman"/>
          <w:b/>
          <w:sz w:val="22"/>
          <w:szCs w:val="22"/>
          <w:lang w:val="en-US"/>
        </w:rPr>
      </w:pPr>
    </w:p>
    <w:p w:rsidR="00F23A34" w:rsidRPr="00F23A34" w:rsidRDefault="00F23A34" w:rsidP="00F23A34">
      <w:pPr>
        <w:ind w:left="-142"/>
        <w:jc w:val="center"/>
        <w:rPr>
          <w:b/>
          <w:sz w:val="22"/>
          <w:szCs w:val="22"/>
          <w:lang w:val="en-US"/>
        </w:rPr>
      </w:pPr>
      <w:r w:rsidRPr="00F23A34">
        <w:rPr>
          <w:rFonts w:eastAsia="Times New Roman"/>
          <w:b/>
          <w:sz w:val="22"/>
          <w:szCs w:val="22"/>
          <w:lang w:val="en-US"/>
        </w:rPr>
        <w:t xml:space="preserve">The Plan of a Non-literary Text Analysis </w:t>
      </w:r>
    </w:p>
    <w:p w:rsidR="00F23A34" w:rsidRPr="00F23A34" w:rsidRDefault="00F23A34" w:rsidP="00F23A34">
      <w:pPr>
        <w:ind w:left="-142"/>
        <w:jc w:val="center"/>
        <w:rPr>
          <w:rFonts w:eastAsia="Times New Roman"/>
          <w:b/>
          <w:sz w:val="22"/>
          <w:szCs w:val="22"/>
          <w:lang w:val="en-US"/>
        </w:rPr>
      </w:pP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Identify of this </w:t>
      </w:r>
      <w:r w:rsidRPr="00F23A34">
        <w:rPr>
          <w:rFonts w:ascii="Arial" w:hAnsi="Arial" w:cs="Arial"/>
          <w:b/>
          <w:lang w:val="en-US" w:eastAsia="ru-RU"/>
        </w:rPr>
        <w:t>the source publication</w:t>
      </w:r>
      <w:r w:rsidRPr="00F23A34">
        <w:rPr>
          <w:rFonts w:ascii="Arial" w:hAnsi="Arial" w:cs="Arial"/>
          <w:lang w:val="en-US" w:eastAsia="ru-RU"/>
        </w:rPr>
        <w:t>, its author / a group of authors.</w:t>
      </w:r>
    </w:p>
    <w:p w:rsidR="00F23A34" w:rsidRPr="00F23A34" w:rsidRDefault="00F23A34" w:rsidP="00F23A34">
      <w:pPr>
        <w:pStyle w:val="a3"/>
        <w:numPr>
          <w:ilvl w:val="0"/>
          <w:numId w:val="12"/>
        </w:numPr>
        <w:spacing w:after="0" w:line="240" w:lineRule="auto"/>
        <w:ind w:left="426"/>
        <w:jc w:val="both"/>
        <w:rPr>
          <w:rFonts w:ascii="Arial" w:hAnsi="Arial" w:cs="Arial"/>
          <w:lang w:val="en-US"/>
        </w:rPr>
      </w:pPr>
      <w:r w:rsidRPr="00F23A34">
        <w:rPr>
          <w:rFonts w:ascii="Arial" w:hAnsi="Arial" w:cs="Arial"/>
          <w:lang w:val="en-US"/>
        </w:rPr>
        <w:t xml:space="preserve">Speak on </w:t>
      </w:r>
      <w:r w:rsidRPr="00F23A34">
        <w:rPr>
          <w:rFonts w:ascii="Arial" w:hAnsi="Arial" w:cs="Arial"/>
          <w:b/>
          <w:lang w:val="en-US"/>
        </w:rPr>
        <w:t>the functions of the headline</w:t>
      </w:r>
      <w:r w:rsidRPr="00F23A34">
        <w:rPr>
          <w:rFonts w:ascii="Arial" w:hAnsi="Arial" w:cs="Arial"/>
          <w:lang w:val="en-US"/>
        </w:rPr>
        <w:t xml:space="preserve"> in the article. State if it </w:t>
      </w:r>
      <w:r w:rsidRPr="00F23A34">
        <w:rPr>
          <w:rFonts w:ascii="Arial" w:hAnsi="Arial" w:cs="Arial"/>
          <w:bCs/>
          <w:lang w:val="en-US" w:eastAsia="ru-RU"/>
        </w:rPr>
        <w:t>holds any connotation or lexical-stylistic or syntactical-stylistic devices? If yes, why do you think the author has chosen them? (to give prominence to</w:t>
      </w:r>
      <w:proofErr w:type="gramStart"/>
      <w:r w:rsidRPr="00F23A34">
        <w:rPr>
          <w:rFonts w:ascii="Arial" w:hAnsi="Arial" w:cs="Arial"/>
          <w:bCs/>
          <w:lang w:val="en-US" w:eastAsia="ru-RU"/>
        </w:rPr>
        <w:t>... ;</w:t>
      </w:r>
      <w:proofErr w:type="gramEnd"/>
      <w:r w:rsidRPr="00F23A34">
        <w:rPr>
          <w:rFonts w:ascii="Arial" w:hAnsi="Arial" w:cs="Arial"/>
          <w:bCs/>
          <w:lang w:val="en-US" w:eastAsia="ru-RU"/>
        </w:rPr>
        <w:t xml:space="preserve"> to attract the readers' attention to ...;  to inform about ...; to persuade of..</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Define </w:t>
      </w:r>
      <w:r w:rsidRPr="00F23A34">
        <w:rPr>
          <w:rFonts w:ascii="Arial" w:hAnsi="Arial" w:cs="Arial"/>
          <w:b/>
          <w:lang w:val="en-US" w:eastAsia="ru-RU"/>
        </w:rPr>
        <w:t>the style</w:t>
      </w:r>
      <w:r w:rsidRPr="00F23A34">
        <w:rPr>
          <w:rFonts w:ascii="Arial" w:hAnsi="Arial" w:cs="Arial"/>
          <w:lang w:val="en-US" w:eastAsia="ru-RU"/>
        </w:rPr>
        <w:t xml:space="preserve"> of the text under consideration, its features and immediate function (informative, educational, persuasive).</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Define </w:t>
      </w:r>
      <w:r w:rsidRPr="00F23A34">
        <w:rPr>
          <w:rFonts w:ascii="Arial" w:hAnsi="Arial" w:cs="Arial"/>
          <w:b/>
          <w:lang w:val="en-US" w:eastAsia="ru-RU"/>
        </w:rPr>
        <w:t>the genre</w:t>
      </w:r>
      <w:r w:rsidRPr="00F23A34">
        <w:rPr>
          <w:rFonts w:ascii="Arial" w:hAnsi="Arial" w:cs="Arial"/>
          <w:lang w:val="en-US" w:eastAsia="ru-RU"/>
        </w:rPr>
        <w:t xml:space="preserve"> of the text.</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Outline </w:t>
      </w:r>
      <w:r w:rsidRPr="00F23A34">
        <w:rPr>
          <w:rFonts w:ascii="Arial" w:hAnsi="Arial" w:cs="Arial"/>
          <w:b/>
          <w:lang w:val="en-US" w:eastAsia="ru-RU"/>
        </w:rPr>
        <w:t>the purpose</w:t>
      </w:r>
      <w:r w:rsidRPr="00F23A34">
        <w:rPr>
          <w:rFonts w:ascii="Arial" w:hAnsi="Arial" w:cs="Arial"/>
          <w:lang w:val="en-US" w:eastAsia="ru-RU"/>
        </w:rPr>
        <w:t xml:space="preserve"> of the text, formulating its subject-matter and the author’s purpose in writing it. </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lastRenderedPageBreak/>
        <w:t xml:space="preserve">Outline </w:t>
      </w:r>
      <w:r w:rsidRPr="00F23A34">
        <w:rPr>
          <w:rFonts w:ascii="Arial" w:hAnsi="Arial" w:cs="Arial"/>
          <w:b/>
          <w:lang w:val="en-US" w:eastAsia="ru-RU"/>
        </w:rPr>
        <w:t>the theme</w:t>
      </w:r>
      <w:r w:rsidRPr="00F23A34">
        <w:rPr>
          <w:rFonts w:ascii="Arial" w:hAnsi="Arial" w:cs="Arial"/>
          <w:lang w:val="en-US" w:eastAsia="ru-RU"/>
        </w:rPr>
        <w:t xml:space="preserve"> of the text and the elements providing its unity.</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Render </w:t>
      </w:r>
      <w:r w:rsidRPr="00F23A34">
        <w:rPr>
          <w:rFonts w:ascii="Arial" w:hAnsi="Arial" w:cs="Arial"/>
          <w:b/>
          <w:lang w:val="en-US" w:eastAsia="ru-RU"/>
        </w:rPr>
        <w:t>the basic idea</w:t>
      </w:r>
      <w:r w:rsidRPr="00F23A34">
        <w:rPr>
          <w:rFonts w:ascii="Arial" w:hAnsi="Arial" w:cs="Arial"/>
          <w:lang w:val="en-US" w:eastAsia="ru-RU"/>
        </w:rPr>
        <w:t xml:space="preserve"> of the text.</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rPr>
        <w:t>Comment on the compositional design of the text/ article</w:t>
      </w:r>
      <w:r w:rsidRPr="00F23A34">
        <w:rPr>
          <w:rFonts w:ascii="Arial" w:hAnsi="Arial" w:cs="Arial"/>
          <w:lang w:val="en-US" w:eastAsia="ru-RU"/>
        </w:rPr>
        <w:t xml:space="preserve">. Identify the type of narrative compositional forms employed: narrative proper, description, argumentation and their function. </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 Outline </w:t>
      </w:r>
      <w:r w:rsidRPr="00F23A34">
        <w:rPr>
          <w:rFonts w:ascii="Arial" w:hAnsi="Arial" w:cs="Arial"/>
          <w:b/>
          <w:lang w:val="en-US" w:eastAsia="ru-RU"/>
        </w:rPr>
        <w:t>the structure of the text</w:t>
      </w:r>
      <w:r w:rsidRPr="00F23A34">
        <w:rPr>
          <w:rFonts w:ascii="Arial" w:hAnsi="Arial" w:cs="Arial"/>
          <w:lang w:val="en-US" w:eastAsia="ru-RU"/>
        </w:rPr>
        <w:t xml:space="preserve"> (its basic constituents: the introduction, the body, the conclusion, depending on the number of subtopics/</w:t>
      </w:r>
      <w:proofErr w:type="spellStart"/>
      <w:r w:rsidRPr="00F23A34">
        <w:rPr>
          <w:rFonts w:ascii="Arial" w:hAnsi="Arial" w:cs="Arial"/>
          <w:lang w:val="en-US" w:eastAsia="ru-RU"/>
        </w:rPr>
        <w:t>microthemes</w:t>
      </w:r>
      <w:proofErr w:type="spellEnd"/>
      <w:r w:rsidRPr="00F23A34">
        <w:rPr>
          <w:rFonts w:ascii="Arial" w:hAnsi="Arial" w:cs="Arial"/>
          <w:lang w:val="en-US" w:eastAsia="ru-RU"/>
        </w:rPr>
        <w:t xml:space="preserve">/ </w:t>
      </w:r>
      <w:proofErr w:type="spellStart"/>
      <w:r w:rsidRPr="00F23A34">
        <w:rPr>
          <w:rFonts w:ascii="Arial" w:hAnsi="Arial" w:cs="Arial"/>
          <w:lang w:val="en-US" w:eastAsia="ru-RU"/>
        </w:rPr>
        <w:t>microtopics</w:t>
      </w:r>
      <w:proofErr w:type="spellEnd"/>
      <w:r w:rsidRPr="00F23A34">
        <w:rPr>
          <w:rFonts w:ascii="Arial" w:hAnsi="Arial" w:cs="Arial"/>
          <w:lang w:val="en-US" w:eastAsia="ru-RU"/>
        </w:rPr>
        <w:t xml:space="preserve">). </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 Speak on </w:t>
      </w:r>
      <w:r w:rsidRPr="00F23A34">
        <w:rPr>
          <w:rFonts w:ascii="Arial" w:hAnsi="Arial" w:cs="Arial"/>
          <w:b/>
          <w:bCs/>
          <w:lang w:val="en-US" w:eastAsia="ru-RU"/>
        </w:rPr>
        <w:t>the subtitles</w:t>
      </w:r>
      <w:r w:rsidRPr="00F23A34">
        <w:rPr>
          <w:rFonts w:ascii="Arial" w:hAnsi="Arial" w:cs="Arial"/>
          <w:bCs/>
          <w:lang w:val="en-US" w:eastAsia="ru-RU"/>
        </w:rPr>
        <w:t xml:space="preserve"> of the </w:t>
      </w:r>
      <w:proofErr w:type="gramStart"/>
      <w:r w:rsidRPr="00F23A34">
        <w:rPr>
          <w:rFonts w:ascii="Arial" w:hAnsi="Arial" w:cs="Arial"/>
          <w:bCs/>
          <w:lang w:val="en-US" w:eastAsia="ru-RU"/>
        </w:rPr>
        <w:t>text  if</w:t>
      </w:r>
      <w:proofErr w:type="gramEnd"/>
      <w:r w:rsidRPr="00F23A34">
        <w:rPr>
          <w:rFonts w:ascii="Arial" w:hAnsi="Arial" w:cs="Arial"/>
          <w:bCs/>
          <w:lang w:val="en-US" w:eastAsia="ru-RU"/>
        </w:rPr>
        <w:t xml:space="preserve"> any.  Are they given in bold ink? Are they statements or questions? Can you identify which subtopics they introduce?</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 Single out </w:t>
      </w:r>
      <w:r w:rsidRPr="00F23A34">
        <w:rPr>
          <w:rFonts w:ascii="Arial" w:hAnsi="Arial" w:cs="Arial"/>
          <w:b/>
          <w:lang w:val="en-US"/>
        </w:rPr>
        <w:t>the leading style-forming features</w:t>
      </w:r>
      <w:r w:rsidRPr="00F23A34">
        <w:rPr>
          <w:rFonts w:ascii="Arial" w:hAnsi="Arial" w:cs="Arial"/>
          <w:lang w:val="en-US"/>
        </w:rPr>
        <w:t xml:space="preserve"> of the text under analysis.</w:t>
      </w:r>
    </w:p>
    <w:p w:rsidR="00F23A34" w:rsidRPr="00F23A34" w:rsidRDefault="00F23A34" w:rsidP="00F23A34">
      <w:pPr>
        <w:pStyle w:val="a3"/>
        <w:numPr>
          <w:ilvl w:val="0"/>
          <w:numId w:val="12"/>
        </w:numPr>
        <w:spacing w:after="0" w:line="240" w:lineRule="auto"/>
        <w:ind w:left="426"/>
        <w:jc w:val="both"/>
        <w:rPr>
          <w:rFonts w:ascii="Arial" w:hAnsi="Arial" w:cs="Arial"/>
          <w:lang w:val="en-US" w:eastAsia="ru-RU"/>
        </w:rPr>
      </w:pPr>
      <w:r w:rsidRPr="00F23A34">
        <w:rPr>
          <w:rFonts w:ascii="Arial" w:hAnsi="Arial" w:cs="Arial"/>
          <w:lang w:val="en-US" w:eastAsia="ru-RU"/>
        </w:rPr>
        <w:t xml:space="preserve">Analyze </w:t>
      </w:r>
      <w:r w:rsidRPr="00F23A34">
        <w:rPr>
          <w:rFonts w:ascii="Arial" w:hAnsi="Arial" w:cs="Arial"/>
          <w:b/>
          <w:lang w:val="en-US" w:eastAsia="ru-RU"/>
        </w:rPr>
        <w:t>the vocabulary of the text</w:t>
      </w:r>
      <w:r w:rsidRPr="00F23A34">
        <w:rPr>
          <w:rFonts w:ascii="Arial" w:hAnsi="Arial" w:cs="Arial"/>
          <w:lang w:val="en-US" w:eastAsia="ru-RU"/>
        </w:rPr>
        <w:t xml:space="preserve">/ its </w:t>
      </w:r>
      <w:r w:rsidRPr="00F23A34">
        <w:rPr>
          <w:rFonts w:ascii="Arial" w:hAnsi="Arial" w:cs="Arial"/>
          <w:lang w:val="en-US"/>
        </w:rPr>
        <w:t>diction from the point of its register (colloquial/informal, neutral, bookish/formal). Are there any stylistically marked words? State their function(s) in the text.</w:t>
      </w:r>
      <w:r w:rsidRPr="00F23A34">
        <w:rPr>
          <w:rFonts w:ascii="Arial" w:hAnsi="Arial" w:cs="Arial"/>
          <w:lang w:val="en-US" w:eastAsia="ru-RU"/>
        </w:rPr>
        <w:t xml:space="preserve"> Does the author employ: </w:t>
      </w:r>
    </w:p>
    <w:p w:rsidR="00F23A34" w:rsidRPr="00F23A34" w:rsidRDefault="00F23A34" w:rsidP="00F23A34">
      <w:pPr>
        <w:pStyle w:val="a3"/>
        <w:spacing w:after="0" w:line="240" w:lineRule="auto"/>
        <w:ind w:left="426"/>
        <w:jc w:val="both"/>
        <w:rPr>
          <w:rFonts w:ascii="Arial" w:hAnsi="Arial" w:cs="Arial"/>
          <w:lang w:val="en-US" w:eastAsia="ru-RU"/>
        </w:rPr>
      </w:pPr>
      <w:r w:rsidRPr="00F23A34">
        <w:rPr>
          <w:rFonts w:ascii="Arial" w:hAnsi="Arial" w:cs="Arial"/>
          <w:lang w:val="en-US" w:eastAsia="ru-RU"/>
        </w:rPr>
        <w:t>terms, specific to a certain branch of knowledge, quotations, references, foot-notes.</w:t>
      </w:r>
    </w:p>
    <w:p w:rsidR="00F23A34" w:rsidRPr="00F23A34" w:rsidRDefault="00F23A34" w:rsidP="00F23A34">
      <w:pPr>
        <w:pStyle w:val="a3"/>
        <w:numPr>
          <w:ilvl w:val="0"/>
          <w:numId w:val="12"/>
        </w:numPr>
        <w:spacing w:after="0" w:line="240" w:lineRule="auto"/>
        <w:ind w:left="426"/>
        <w:jc w:val="both"/>
        <w:rPr>
          <w:rFonts w:ascii="Arial" w:hAnsi="Arial" w:cs="Arial"/>
          <w:lang w:val="en-US"/>
        </w:rPr>
      </w:pPr>
      <w:r w:rsidRPr="00F23A34">
        <w:rPr>
          <w:rFonts w:ascii="Arial" w:hAnsi="Arial" w:cs="Arial"/>
          <w:lang w:val="en-US" w:eastAsia="ru-RU"/>
        </w:rPr>
        <w:t xml:space="preserve"> </w:t>
      </w:r>
      <w:r w:rsidRPr="00F23A34">
        <w:rPr>
          <w:rFonts w:ascii="Arial" w:hAnsi="Arial" w:cs="Arial"/>
          <w:bCs/>
          <w:lang w:val="en-US" w:eastAsia="ru-RU"/>
        </w:rPr>
        <w:t xml:space="preserve">Name </w:t>
      </w:r>
      <w:r w:rsidRPr="00F23A34">
        <w:rPr>
          <w:rFonts w:ascii="Arial" w:hAnsi="Arial" w:cs="Arial"/>
          <w:b/>
          <w:bCs/>
          <w:lang w:val="en-US" w:eastAsia="ru-RU"/>
        </w:rPr>
        <w:t>the key words</w:t>
      </w:r>
      <w:r w:rsidRPr="00F23A34">
        <w:rPr>
          <w:rFonts w:ascii="Arial" w:hAnsi="Arial" w:cs="Arial"/>
          <w:bCs/>
          <w:lang w:val="en-US" w:eastAsia="ru-RU"/>
        </w:rPr>
        <w:t xml:space="preserve"> of the text (they are nouns found in the title, subtitles, introduction, conclusion, abstract, in other words - the most frequently used words).</w:t>
      </w:r>
    </w:p>
    <w:p w:rsidR="00F23A34" w:rsidRPr="00F23A34" w:rsidRDefault="00F23A34" w:rsidP="00F23A34">
      <w:pPr>
        <w:pStyle w:val="a3"/>
        <w:numPr>
          <w:ilvl w:val="0"/>
          <w:numId w:val="12"/>
        </w:numPr>
        <w:spacing w:after="0" w:line="240" w:lineRule="auto"/>
        <w:ind w:left="426"/>
        <w:jc w:val="both"/>
        <w:rPr>
          <w:rFonts w:ascii="Arial" w:hAnsi="Arial" w:cs="Arial"/>
          <w:lang w:val="en-US"/>
        </w:rPr>
      </w:pPr>
      <w:r w:rsidRPr="00F23A34">
        <w:rPr>
          <w:rFonts w:ascii="Arial" w:hAnsi="Arial" w:cs="Arial"/>
          <w:lang w:val="en-US"/>
        </w:rPr>
        <w:t xml:space="preserve">Analyze </w:t>
      </w:r>
      <w:r w:rsidRPr="00F23A34">
        <w:rPr>
          <w:rFonts w:ascii="Arial" w:hAnsi="Arial" w:cs="Arial"/>
          <w:b/>
          <w:lang w:val="en-US"/>
        </w:rPr>
        <w:t>the syntax</w:t>
      </w:r>
      <w:r w:rsidRPr="00F23A34">
        <w:rPr>
          <w:rFonts w:ascii="Arial" w:hAnsi="Arial" w:cs="Arial"/>
          <w:lang w:val="en-US"/>
        </w:rPr>
        <w:t xml:space="preserve"> of a text. Comment on the syntagmatic pattern of the text. What types of collocations are predominant? What types of sentences prevail in the text? Account for the use of passive, infinitive and participial constructions. Speak on the</w:t>
      </w:r>
      <w:r w:rsidRPr="00F23A34">
        <w:rPr>
          <w:rFonts w:ascii="Arial" w:hAnsi="Arial" w:cs="Arial"/>
          <w:lang w:val="en-US" w:eastAsia="ru-RU"/>
        </w:rPr>
        <w:t xml:space="preserve"> logical sequencing of utterances with clear indication </w:t>
      </w:r>
      <w:proofErr w:type="gramStart"/>
      <w:r w:rsidRPr="00F23A34">
        <w:rPr>
          <w:rFonts w:ascii="Arial" w:hAnsi="Arial" w:cs="Arial"/>
          <w:lang w:val="en-US" w:eastAsia="ru-RU"/>
        </w:rPr>
        <w:t>of  their</w:t>
      </w:r>
      <w:proofErr w:type="gramEnd"/>
      <w:r w:rsidRPr="00F23A34">
        <w:rPr>
          <w:rFonts w:ascii="Arial" w:hAnsi="Arial" w:cs="Arial"/>
          <w:lang w:val="en-US" w:eastAsia="ru-RU"/>
        </w:rPr>
        <w:t xml:space="preserve"> interrelations and interdependence? Single out transition words, introductory words.</w:t>
      </w:r>
    </w:p>
    <w:p w:rsidR="00F23A34" w:rsidRPr="00F23A34" w:rsidRDefault="00F23A34" w:rsidP="00F23A34">
      <w:pPr>
        <w:pStyle w:val="a3"/>
        <w:numPr>
          <w:ilvl w:val="0"/>
          <w:numId w:val="12"/>
        </w:numPr>
        <w:spacing w:after="0" w:line="240" w:lineRule="auto"/>
        <w:ind w:left="426"/>
        <w:jc w:val="both"/>
        <w:rPr>
          <w:rFonts w:ascii="Arial" w:hAnsi="Arial" w:cs="Arial"/>
          <w:lang w:val="en-US"/>
        </w:rPr>
      </w:pPr>
      <w:r w:rsidRPr="00F23A34">
        <w:rPr>
          <w:rFonts w:ascii="Arial" w:hAnsi="Arial" w:cs="Arial"/>
          <w:lang w:val="en-US" w:eastAsia="ru-RU"/>
        </w:rPr>
        <w:t xml:space="preserve"> Dwell on </w:t>
      </w:r>
      <w:r w:rsidRPr="00F23A34">
        <w:rPr>
          <w:rFonts w:ascii="Arial" w:hAnsi="Arial" w:cs="Arial"/>
          <w:b/>
          <w:lang w:val="en-US" w:eastAsia="ru-RU"/>
        </w:rPr>
        <w:t>the stylistic value</w:t>
      </w:r>
      <w:r w:rsidRPr="00F23A34">
        <w:rPr>
          <w:rFonts w:ascii="Arial" w:hAnsi="Arial" w:cs="Arial"/>
          <w:lang w:val="en-US" w:eastAsia="ru-RU"/>
        </w:rPr>
        <w:t xml:space="preserve"> of the text through the perspective of the language means employed and their contribution to the overall pragmatic value of the text. </w:t>
      </w:r>
    </w:p>
    <w:p w:rsidR="00F23A34" w:rsidRPr="00F23A34" w:rsidRDefault="00F23A34" w:rsidP="00F23A34">
      <w:pPr>
        <w:shd w:val="clear" w:color="auto" w:fill="FFFFFF"/>
        <w:ind w:left="10"/>
        <w:rPr>
          <w:sz w:val="22"/>
          <w:szCs w:val="22"/>
        </w:rPr>
      </w:pPr>
      <w:r w:rsidRPr="00F23A34">
        <w:rPr>
          <w:b/>
          <w:bCs/>
          <w:i/>
          <w:iCs/>
          <w:color w:val="000000"/>
          <w:spacing w:val="-1"/>
          <w:sz w:val="22"/>
          <w:szCs w:val="22"/>
        </w:rPr>
        <w:t>УСТНАЯ ЧАСТЬ ЭКЗАМЕНА (МАХ. 40 БАЛЛОВ)</w:t>
      </w:r>
    </w:p>
    <w:p w:rsidR="00F23A34" w:rsidRPr="00F23A34" w:rsidRDefault="00F23A34" w:rsidP="00F23A34">
      <w:pPr>
        <w:shd w:val="clear" w:color="auto" w:fill="FFFFFF"/>
        <w:ind w:left="5"/>
        <w:rPr>
          <w:b/>
          <w:bCs/>
          <w:i/>
          <w:iCs/>
          <w:color w:val="000000"/>
          <w:sz w:val="22"/>
          <w:szCs w:val="22"/>
        </w:rPr>
      </w:pPr>
      <w:r w:rsidRPr="00F23A34">
        <w:rPr>
          <w:b/>
          <w:bCs/>
          <w:i/>
          <w:iCs/>
          <w:color w:val="000000"/>
          <w:sz w:val="22"/>
          <w:szCs w:val="22"/>
        </w:rPr>
        <w:t xml:space="preserve">Английский язык (часть 1 </w:t>
      </w:r>
      <w:r w:rsidRPr="00F23A34">
        <w:rPr>
          <w:i/>
          <w:iCs/>
          <w:color w:val="000000"/>
          <w:sz w:val="22"/>
          <w:szCs w:val="22"/>
        </w:rPr>
        <w:t xml:space="preserve">- </w:t>
      </w:r>
      <w:r w:rsidRPr="00F23A34">
        <w:rPr>
          <w:b/>
          <w:bCs/>
          <w:i/>
          <w:iCs/>
          <w:color w:val="000000"/>
          <w:sz w:val="22"/>
          <w:szCs w:val="22"/>
          <w:lang w:val="en-US"/>
        </w:rPr>
        <w:t>max</w:t>
      </w:r>
      <w:r w:rsidRPr="00F23A34">
        <w:rPr>
          <w:b/>
          <w:bCs/>
          <w:i/>
          <w:iCs/>
          <w:color w:val="000000"/>
          <w:sz w:val="22"/>
          <w:szCs w:val="22"/>
        </w:rPr>
        <w:t>. 20 баллов)</w:t>
      </w:r>
    </w:p>
    <w:p w:rsidR="00F23A34" w:rsidRPr="00F23A34" w:rsidRDefault="00F23A34" w:rsidP="00F23A34">
      <w:pPr>
        <w:shd w:val="clear" w:color="auto" w:fill="FFFFFF"/>
        <w:ind w:left="5"/>
        <w:rPr>
          <w:sz w:val="22"/>
          <w:szCs w:val="22"/>
        </w:rPr>
      </w:pPr>
      <w:r w:rsidRPr="00F23A34">
        <w:rPr>
          <w:bCs/>
          <w:i/>
          <w:iCs/>
          <w:color w:val="000000"/>
          <w:sz w:val="22"/>
          <w:szCs w:val="22"/>
        </w:rPr>
        <w:t>Примерный список вопросов для собеседования:</w:t>
      </w:r>
    </w:p>
    <w:p w:rsidR="00F23A34" w:rsidRPr="00F23A34" w:rsidRDefault="00F23A34" w:rsidP="00F23A34">
      <w:pPr>
        <w:pStyle w:val="a3"/>
        <w:numPr>
          <w:ilvl w:val="0"/>
          <w:numId w:val="7"/>
        </w:numPr>
        <w:shd w:val="clear" w:color="auto" w:fill="FFFFFF"/>
        <w:tabs>
          <w:tab w:val="left" w:pos="730"/>
        </w:tabs>
        <w:spacing w:after="0" w:line="240" w:lineRule="auto"/>
        <w:rPr>
          <w:rFonts w:ascii="Arial" w:hAnsi="Arial" w:cs="Arial"/>
          <w:color w:val="000000"/>
          <w:spacing w:val="-25"/>
        </w:rPr>
      </w:pPr>
      <w:r w:rsidRPr="00F23A34">
        <w:rPr>
          <w:rFonts w:ascii="Arial" w:hAnsi="Arial" w:cs="Arial"/>
          <w:color w:val="000000"/>
          <w:spacing w:val="-1"/>
        </w:rPr>
        <w:t>Каковы ваши ожидания от обучения в магистратуре?</w:t>
      </w:r>
    </w:p>
    <w:p w:rsidR="00F23A34" w:rsidRPr="00F23A34" w:rsidRDefault="00F23A34" w:rsidP="00F23A34">
      <w:pPr>
        <w:pStyle w:val="a3"/>
        <w:numPr>
          <w:ilvl w:val="0"/>
          <w:numId w:val="7"/>
        </w:numPr>
        <w:shd w:val="clear" w:color="auto" w:fill="FFFFFF"/>
        <w:tabs>
          <w:tab w:val="left" w:pos="730"/>
        </w:tabs>
        <w:spacing w:after="0" w:line="240" w:lineRule="auto"/>
        <w:rPr>
          <w:rFonts w:ascii="Arial" w:hAnsi="Arial" w:cs="Arial"/>
          <w:color w:val="000000"/>
          <w:spacing w:val="-16"/>
        </w:rPr>
      </w:pPr>
      <w:r w:rsidRPr="00F23A34">
        <w:rPr>
          <w:rFonts w:ascii="Arial" w:hAnsi="Arial" w:cs="Arial"/>
          <w:color w:val="000000"/>
          <w:spacing w:val="-1"/>
        </w:rPr>
        <w:t>Какова сфера ваших академических интересов?</w:t>
      </w:r>
    </w:p>
    <w:p w:rsidR="00F23A34" w:rsidRPr="00F23A34" w:rsidRDefault="00F23A34" w:rsidP="00F23A34">
      <w:pPr>
        <w:pStyle w:val="a3"/>
        <w:numPr>
          <w:ilvl w:val="0"/>
          <w:numId w:val="7"/>
        </w:numPr>
        <w:shd w:val="clear" w:color="auto" w:fill="FFFFFF"/>
        <w:tabs>
          <w:tab w:val="left" w:pos="730"/>
        </w:tabs>
        <w:spacing w:after="0" w:line="240" w:lineRule="auto"/>
        <w:rPr>
          <w:rFonts w:ascii="Arial" w:hAnsi="Arial" w:cs="Arial"/>
          <w:color w:val="000000"/>
          <w:spacing w:val="-17"/>
        </w:rPr>
      </w:pPr>
      <w:r w:rsidRPr="00F23A34">
        <w:rPr>
          <w:rFonts w:ascii="Arial" w:hAnsi="Arial" w:cs="Arial"/>
          <w:color w:val="000000"/>
        </w:rPr>
        <w:t>Расскажите о вашей выпускной бакалаврской работе.</w:t>
      </w:r>
    </w:p>
    <w:p w:rsidR="00F23A34" w:rsidRPr="00F23A34" w:rsidRDefault="00F23A34" w:rsidP="00F23A34">
      <w:pPr>
        <w:pStyle w:val="a3"/>
        <w:numPr>
          <w:ilvl w:val="0"/>
          <w:numId w:val="7"/>
        </w:numPr>
        <w:shd w:val="clear" w:color="auto" w:fill="FFFFFF"/>
        <w:tabs>
          <w:tab w:val="left" w:pos="730"/>
        </w:tabs>
        <w:spacing w:after="0" w:line="240" w:lineRule="auto"/>
        <w:rPr>
          <w:rFonts w:ascii="Arial" w:hAnsi="Arial" w:cs="Arial"/>
          <w:color w:val="000000"/>
          <w:spacing w:val="-16"/>
        </w:rPr>
      </w:pPr>
      <w:r w:rsidRPr="00F23A34">
        <w:rPr>
          <w:rFonts w:ascii="Arial" w:hAnsi="Arial" w:cs="Arial"/>
          <w:color w:val="000000"/>
          <w:spacing w:val="-1"/>
        </w:rPr>
        <w:t>Почему вы решили продолжить обучение в магистратуре?</w:t>
      </w:r>
    </w:p>
    <w:p w:rsidR="00F23A34" w:rsidRPr="00F23A34" w:rsidRDefault="00F23A34" w:rsidP="00F23A34">
      <w:pPr>
        <w:pStyle w:val="a3"/>
        <w:numPr>
          <w:ilvl w:val="0"/>
          <w:numId w:val="7"/>
        </w:numPr>
        <w:shd w:val="clear" w:color="auto" w:fill="FFFFFF"/>
        <w:tabs>
          <w:tab w:val="left" w:pos="730"/>
        </w:tabs>
        <w:spacing w:after="0" w:line="240" w:lineRule="auto"/>
        <w:jc w:val="both"/>
        <w:rPr>
          <w:rFonts w:ascii="Arial" w:hAnsi="Arial" w:cs="Arial"/>
          <w:color w:val="000000"/>
          <w:spacing w:val="-16"/>
        </w:rPr>
      </w:pPr>
      <w:r w:rsidRPr="00F23A34">
        <w:rPr>
          <w:rFonts w:ascii="Arial" w:hAnsi="Arial" w:cs="Arial"/>
          <w:color w:val="000000"/>
          <w:spacing w:val="-1"/>
        </w:rPr>
        <w:t>Есть ли у вас опыт работы преподавателем или переводчиком?</w:t>
      </w:r>
    </w:p>
    <w:p w:rsidR="00F23A34" w:rsidRPr="00F23A34" w:rsidRDefault="00F23A34" w:rsidP="00F23A34">
      <w:pPr>
        <w:pStyle w:val="a3"/>
        <w:numPr>
          <w:ilvl w:val="0"/>
          <w:numId w:val="7"/>
        </w:numPr>
        <w:shd w:val="clear" w:color="auto" w:fill="FFFFFF"/>
        <w:tabs>
          <w:tab w:val="left" w:pos="730"/>
        </w:tabs>
        <w:spacing w:after="0" w:line="240" w:lineRule="auto"/>
        <w:jc w:val="both"/>
        <w:rPr>
          <w:rFonts w:ascii="Arial" w:hAnsi="Arial" w:cs="Arial"/>
          <w:color w:val="000000"/>
          <w:spacing w:val="-16"/>
        </w:rPr>
      </w:pPr>
      <w:r w:rsidRPr="00F23A34">
        <w:rPr>
          <w:rFonts w:ascii="Arial" w:hAnsi="Arial" w:cs="Arial"/>
          <w:color w:val="000000"/>
        </w:rPr>
        <w:t>Какие преимущества дает знание иностранного языка (изучаемого вами)?</w:t>
      </w:r>
    </w:p>
    <w:p w:rsidR="00F23A34" w:rsidRPr="00F23A34" w:rsidRDefault="00F23A34" w:rsidP="00F23A34">
      <w:pPr>
        <w:pStyle w:val="a3"/>
        <w:numPr>
          <w:ilvl w:val="0"/>
          <w:numId w:val="7"/>
        </w:numPr>
        <w:shd w:val="clear" w:color="auto" w:fill="FFFFFF"/>
        <w:tabs>
          <w:tab w:val="left" w:pos="710"/>
        </w:tabs>
        <w:spacing w:after="0" w:line="240" w:lineRule="auto"/>
        <w:jc w:val="both"/>
        <w:rPr>
          <w:rFonts w:ascii="Arial" w:hAnsi="Arial" w:cs="Arial"/>
          <w:color w:val="000000"/>
          <w:spacing w:val="-17"/>
        </w:rPr>
      </w:pPr>
      <w:r w:rsidRPr="00F23A34">
        <w:rPr>
          <w:rFonts w:ascii="Arial" w:hAnsi="Arial" w:cs="Arial"/>
          <w:color w:val="000000"/>
        </w:rPr>
        <w:t>Какие компетенции вы ожидаете получить, обучаясь в магистратуре, и как это поможет вам в будущей профессиональной деятельности?</w:t>
      </w:r>
    </w:p>
    <w:p w:rsidR="00F23A34" w:rsidRPr="00F23A34" w:rsidRDefault="00F23A34" w:rsidP="00F23A34">
      <w:pPr>
        <w:numPr>
          <w:ilvl w:val="0"/>
          <w:numId w:val="7"/>
        </w:numPr>
        <w:shd w:val="clear" w:color="auto" w:fill="FFFFFF"/>
        <w:tabs>
          <w:tab w:val="left" w:pos="730"/>
        </w:tabs>
        <w:rPr>
          <w:color w:val="000000"/>
          <w:spacing w:val="-17"/>
          <w:sz w:val="22"/>
          <w:szCs w:val="22"/>
        </w:rPr>
      </w:pPr>
      <w:r w:rsidRPr="00F23A34">
        <w:rPr>
          <w:color w:val="000000"/>
          <w:sz w:val="22"/>
          <w:szCs w:val="22"/>
        </w:rPr>
        <w:t>Как бы вы описали вашу будущую профессиональную деятельность?</w:t>
      </w:r>
    </w:p>
    <w:p w:rsidR="00F23A34" w:rsidRPr="00F23A34" w:rsidRDefault="00F23A34" w:rsidP="00F23A34">
      <w:pPr>
        <w:pStyle w:val="a3"/>
        <w:numPr>
          <w:ilvl w:val="0"/>
          <w:numId w:val="7"/>
        </w:numPr>
        <w:shd w:val="clear" w:color="auto" w:fill="FFFFFF"/>
        <w:tabs>
          <w:tab w:val="left" w:pos="710"/>
        </w:tabs>
        <w:spacing w:after="0" w:line="240" w:lineRule="auto"/>
        <w:jc w:val="both"/>
        <w:rPr>
          <w:rFonts w:ascii="Arial" w:hAnsi="Arial" w:cs="Arial"/>
          <w:color w:val="000000"/>
          <w:spacing w:val="-17"/>
        </w:rPr>
      </w:pPr>
      <w:r w:rsidRPr="00F23A34">
        <w:rPr>
          <w:rFonts w:ascii="Arial" w:hAnsi="Arial" w:cs="Arial"/>
          <w:color w:val="000000"/>
          <w:spacing w:val="-1"/>
        </w:rPr>
        <w:t xml:space="preserve">Что бы вы изменили в системе высшего образования? </w:t>
      </w:r>
    </w:p>
    <w:p w:rsidR="00F23A34" w:rsidRPr="00F23A34" w:rsidRDefault="00F23A34" w:rsidP="00F23A34">
      <w:pPr>
        <w:pStyle w:val="a3"/>
        <w:numPr>
          <w:ilvl w:val="0"/>
          <w:numId w:val="7"/>
        </w:numPr>
        <w:shd w:val="clear" w:color="auto" w:fill="FFFFFF"/>
        <w:tabs>
          <w:tab w:val="left" w:pos="710"/>
        </w:tabs>
        <w:spacing w:after="0" w:line="240" w:lineRule="auto"/>
        <w:jc w:val="both"/>
        <w:rPr>
          <w:rFonts w:ascii="Arial" w:hAnsi="Arial" w:cs="Arial"/>
          <w:color w:val="000000"/>
          <w:spacing w:val="-17"/>
        </w:rPr>
      </w:pPr>
      <w:r w:rsidRPr="00F23A34">
        <w:rPr>
          <w:rFonts w:ascii="Arial" w:hAnsi="Arial" w:cs="Arial"/>
          <w:color w:val="000000"/>
          <w:spacing w:val="-1"/>
        </w:rPr>
        <w:t xml:space="preserve"> </w:t>
      </w:r>
      <w:proofErr w:type="gramStart"/>
      <w:r w:rsidRPr="00F23A34">
        <w:rPr>
          <w:rFonts w:ascii="Arial" w:hAnsi="Arial" w:cs="Arial"/>
          <w:color w:val="000000"/>
          <w:spacing w:val="-1"/>
        </w:rPr>
        <w:t xml:space="preserve">Как,   </w:t>
      </w:r>
      <w:proofErr w:type="gramEnd"/>
      <w:r w:rsidRPr="00F23A34">
        <w:rPr>
          <w:rFonts w:ascii="Arial" w:hAnsi="Arial" w:cs="Arial"/>
          <w:color w:val="000000"/>
          <w:spacing w:val="-1"/>
        </w:rPr>
        <w:t xml:space="preserve">на   ваш   взгляд,   информационные   технологии   изменили   преподавание </w:t>
      </w:r>
      <w:r w:rsidRPr="00F23A34">
        <w:rPr>
          <w:rFonts w:ascii="Arial" w:hAnsi="Arial" w:cs="Arial"/>
          <w:color w:val="000000"/>
        </w:rPr>
        <w:t>иностранных языков?</w:t>
      </w:r>
    </w:p>
    <w:p w:rsidR="00F23A34" w:rsidRPr="00F23A34" w:rsidRDefault="00F23A34" w:rsidP="00F23A34">
      <w:pPr>
        <w:shd w:val="clear" w:color="auto" w:fill="FFFFFF"/>
        <w:ind w:left="14"/>
        <w:rPr>
          <w:b/>
          <w:bCs/>
          <w:i/>
          <w:iCs/>
          <w:color w:val="000000"/>
          <w:sz w:val="22"/>
          <w:szCs w:val="22"/>
        </w:rPr>
      </w:pPr>
      <w:r w:rsidRPr="00F23A34">
        <w:rPr>
          <w:b/>
          <w:bCs/>
          <w:i/>
          <w:iCs/>
          <w:color w:val="000000"/>
          <w:sz w:val="22"/>
          <w:szCs w:val="22"/>
        </w:rPr>
        <w:t xml:space="preserve">Теория английского языка (часть 2 - </w:t>
      </w:r>
      <w:r w:rsidRPr="00F23A34">
        <w:rPr>
          <w:b/>
          <w:bCs/>
          <w:i/>
          <w:iCs/>
          <w:color w:val="000000"/>
          <w:sz w:val="22"/>
          <w:szCs w:val="22"/>
          <w:lang w:val="en-US"/>
        </w:rPr>
        <w:t>max</w:t>
      </w:r>
      <w:r w:rsidRPr="00F23A34">
        <w:rPr>
          <w:b/>
          <w:bCs/>
          <w:i/>
          <w:iCs/>
          <w:color w:val="000000"/>
          <w:sz w:val="22"/>
          <w:szCs w:val="22"/>
        </w:rPr>
        <w:t xml:space="preserve">. </w:t>
      </w:r>
      <w:proofErr w:type="gramStart"/>
      <w:r w:rsidRPr="00F23A34">
        <w:rPr>
          <w:b/>
          <w:bCs/>
          <w:i/>
          <w:iCs/>
          <w:color w:val="000000"/>
          <w:sz w:val="22"/>
          <w:szCs w:val="22"/>
        </w:rPr>
        <w:t>30  баллов</w:t>
      </w:r>
      <w:proofErr w:type="gramEnd"/>
      <w:r w:rsidRPr="00F23A34">
        <w:rPr>
          <w:b/>
          <w:bCs/>
          <w:i/>
          <w:iCs/>
          <w:color w:val="000000"/>
          <w:sz w:val="22"/>
          <w:szCs w:val="22"/>
        </w:rPr>
        <w:t>)</w:t>
      </w:r>
    </w:p>
    <w:p w:rsidR="00F23A34" w:rsidRPr="00F23A34" w:rsidRDefault="00F23A34" w:rsidP="00F23A34">
      <w:pPr>
        <w:shd w:val="clear" w:color="auto" w:fill="FFFFFF"/>
        <w:ind w:left="14"/>
        <w:rPr>
          <w:b/>
          <w:bCs/>
          <w:i/>
          <w:iCs/>
          <w:color w:val="000000"/>
          <w:sz w:val="22"/>
          <w:szCs w:val="22"/>
        </w:rPr>
      </w:pPr>
    </w:p>
    <w:p w:rsidR="00F23A34" w:rsidRPr="00F23A34" w:rsidRDefault="00F23A34" w:rsidP="00F23A34">
      <w:pPr>
        <w:pStyle w:val="a3"/>
        <w:numPr>
          <w:ilvl w:val="0"/>
          <w:numId w:val="8"/>
        </w:numPr>
        <w:shd w:val="clear" w:color="auto" w:fill="FFFFFF"/>
        <w:tabs>
          <w:tab w:val="left" w:pos="782"/>
        </w:tabs>
        <w:spacing w:after="0" w:line="240" w:lineRule="auto"/>
        <w:jc w:val="both"/>
        <w:rPr>
          <w:rFonts w:ascii="Arial" w:hAnsi="Arial" w:cs="Arial"/>
          <w:color w:val="000000"/>
          <w:spacing w:val="-17"/>
        </w:rPr>
      </w:pPr>
      <w:r w:rsidRPr="00F23A34">
        <w:rPr>
          <w:rFonts w:ascii="Arial" w:hAnsi="Arial" w:cs="Arial"/>
          <w:color w:val="000000"/>
          <w:spacing w:val="-1"/>
        </w:rPr>
        <w:t>Основные способы словообразования в современном английском языке.</w:t>
      </w:r>
    </w:p>
    <w:p w:rsidR="00F23A34" w:rsidRPr="00F23A34" w:rsidRDefault="00F23A34" w:rsidP="00F23A34">
      <w:pPr>
        <w:pStyle w:val="a3"/>
        <w:numPr>
          <w:ilvl w:val="0"/>
          <w:numId w:val="8"/>
        </w:numPr>
        <w:shd w:val="clear" w:color="auto" w:fill="FFFFFF"/>
        <w:tabs>
          <w:tab w:val="left" w:pos="782"/>
        </w:tabs>
        <w:spacing w:after="0" w:line="240" w:lineRule="auto"/>
        <w:rPr>
          <w:rFonts w:ascii="Arial" w:hAnsi="Arial" w:cs="Arial"/>
          <w:color w:val="000000"/>
          <w:spacing w:val="-16"/>
        </w:rPr>
      </w:pPr>
      <w:r w:rsidRPr="00F23A34">
        <w:rPr>
          <w:rFonts w:ascii="Arial" w:hAnsi="Arial" w:cs="Arial"/>
          <w:color w:val="000000"/>
        </w:rPr>
        <w:t>Проблема дефиниции слова и ее аспекты. Лексическое значение слова и его типы. Типы изменения значения.</w:t>
      </w:r>
    </w:p>
    <w:p w:rsidR="00F23A34" w:rsidRPr="00F23A34" w:rsidRDefault="00F23A34" w:rsidP="00F23A34">
      <w:pPr>
        <w:pStyle w:val="a3"/>
        <w:numPr>
          <w:ilvl w:val="0"/>
          <w:numId w:val="8"/>
        </w:numPr>
        <w:shd w:val="clear" w:color="auto" w:fill="FFFFFF"/>
        <w:tabs>
          <w:tab w:val="left" w:pos="715"/>
        </w:tabs>
        <w:spacing w:after="0" w:line="240" w:lineRule="auto"/>
        <w:rPr>
          <w:rFonts w:ascii="Arial" w:hAnsi="Arial" w:cs="Arial"/>
          <w:color w:val="000000"/>
          <w:spacing w:val="-18"/>
        </w:rPr>
      </w:pPr>
      <w:r w:rsidRPr="00F23A34">
        <w:rPr>
          <w:rFonts w:ascii="Arial" w:hAnsi="Arial" w:cs="Arial"/>
          <w:color w:val="000000"/>
        </w:rPr>
        <w:t>Семантическая классификация словарного состава английского языка: синонимы, антонимы, омонимы.</w:t>
      </w:r>
    </w:p>
    <w:p w:rsidR="00F23A34" w:rsidRPr="00F23A34" w:rsidRDefault="00F23A34" w:rsidP="00F23A34">
      <w:pPr>
        <w:pStyle w:val="a3"/>
        <w:numPr>
          <w:ilvl w:val="0"/>
          <w:numId w:val="8"/>
        </w:numPr>
        <w:shd w:val="clear" w:color="auto" w:fill="FFFFFF"/>
        <w:tabs>
          <w:tab w:val="left" w:pos="715"/>
        </w:tabs>
        <w:spacing w:after="0" w:line="240" w:lineRule="auto"/>
        <w:rPr>
          <w:rFonts w:ascii="Arial" w:hAnsi="Arial" w:cs="Arial"/>
          <w:color w:val="000000"/>
          <w:spacing w:val="-18"/>
        </w:rPr>
      </w:pPr>
      <w:r w:rsidRPr="00F23A34">
        <w:rPr>
          <w:rFonts w:ascii="Arial" w:hAnsi="Arial" w:cs="Arial"/>
          <w:color w:val="000000"/>
          <w:spacing w:val="-1"/>
        </w:rPr>
        <w:t>Фразеологические единицы в английском языке и их классификация.</w:t>
      </w:r>
    </w:p>
    <w:p w:rsidR="00F23A34" w:rsidRPr="00F23A34" w:rsidRDefault="00F23A34" w:rsidP="00F23A34">
      <w:pPr>
        <w:pStyle w:val="a3"/>
        <w:numPr>
          <w:ilvl w:val="0"/>
          <w:numId w:val="8"/>
        </w:numPr>
        <w:shd w:val="clear" w:color="auto" w:fill="FFFFFF"/>
        <w:tabs>
          <w:tab w:val="left" w:pos="715"/>
        </w:tabs>
        <w:spacing w:after="0" w:line="240" w:lineRule="auto"/>
        <w:jc w:val="both"/>
        <w:rPr>
          <w:rFonts w:ascii="Arial" w:hAnsi="Arial" w:cs="Arial"/>
          <w:color w:val="000000"/>
          <w:spacing w:val="-18"/>
        </w:rPr>
      </w:pPr>
      <w:r w:rsidRPr="00F23A34">
        <w:rPr>
          <w:rFonts w:ascii="Arial" w:hAnsi="Arial" w:cs="Arial"/>
          <w:color w:val="000000"/>
        </w:rPr>
        <w:t>Этимологические основы словарного состава английского языка: классификация заимствований.</w:t>
      </w:r>
    </w:p>
    <w:p w:rsidR="00F23A34" w:rsidRPr="00F23A34" w:rsidRDefault="00F23A34" w:rsidP="00F23A34">
      <w:pPr>
        <w:pStyle w:val="a3"/>
        <w:numPr>
          <w:ilvl w:val="0"/>
          <w:numId w:val="8"/>
        </w:numPr>
        <w:shd w:val="clear" w:color="auto" w:fill="FFFFFF"/>
        <w:tabs>
          <w:tab w:val="left" w:pos="792"/>
        </w:tabs>
        <w:spacing w:after="0" w:line="240" w:lineRule="auto"/>
        <w:rPr>
          <w:rFonts w:ascii="Arial" w:hAnsi="Arial" w:cs="Arial"/>
        </w:rPr>
      </w:pPr>
      <w:r w:rsidRPr="00F23A34">
        <w:rPr>
          <w:rFonts w:ascii="Arial" w:hAnsi="Arial" w:cs="Arial"/>
          <w:color w:val="000000"/>
          <w:spacing w:val="-1"/>
        </w:rPr>
        <w:t>Классификация лексики по исторической отнесенности.</w:t>
      </w:r>
    </w:p>
    <w:p w:rsidR="00F23A34" w:rsidRPr="00F23A34" w:rsidRDefault="00F23A34" w:rsidP="00F23A34">
      <w:pPr>
        <w:pStyle w:val="a3"/>
        <w:numPr>
          <w:ilvl w:val="0"/>
          <w:numId w:val="8"/>
        </w:numPr>
        <w:shd w:val="clear" w:color="auto" w:fill="FFFFFF"/>
        <w:tabs>
          <w:tab w:val="left" w:pos="1138"/>
        </w:tabs>
        <w:spacing w:after="0" w:line="240" w:lineRule="auto"/>
        <w:ind w:left="426" w:right="10"/>
        <w:jc w:val="both"/>
        <w:rPr>
          <w:rFonts w:ascii="Arial" w:hAnsi="Arial" w:cs="Arial"/>
        </w:rPr>
      </w:pPr>
      <w:r w:rsidRPr="00F23A34">
        <w:rPr>
          <w:rFonts w:ascii="Arial" w:hAnsi="Arial" w:cs="Arial"/>
        </w:rPr>
        <w:t xml:space="preserve">Классификация перевода, виды перевода и их особенности: письменный перевод; устный перевод (синхронный и последовательный); информативный перевод; художественный перевод и др. </w:t>
      </w:r>
    </w:p>
    <w:p w:rsidR="00F23A34" w:rsidRPr="00F23A34" w:rsidRDefault="00F23A34" w:rsidP="00F23A34">
      <w:pPr>
        <w:pStyle w:val="a3"/>
        <w:numPr>
          <w:ilvl w:val="0"/>
          <w:numId w:val="8"/>
        </w:numPr>
        <w:spacing w:after="0" w:line="240" w:lineRule="auto"/>
        <w:ind w:left="426"/>
        <w:jc w:val="both"/>
        <w:rPr>
          <w:rFonts w:ascii="Arial" w:eastAsia="Batang" w:hAnsi="Arial" w:cs="Arial"/>
        </w:rPr>
      </w:pPr>
      <w:r w:rsidRPr="00F23A34">
        <w:rPr>
          <w:rFonts w:ascii="Arial" w:eastAsia="Batang" w:hAnsi="Arial" w:cs="Arial"/>
        </w:rPr>
        <w:t xml:space="preserve">Перевод </w:t>
      </w:r>
      <w:proofErr w:type="spellStart"/>
      <w:r w:rsidRPr="00F23A34">
        <w:rPr>
          <w:rFonts w:ascii="Arial" w:eastAsia="Batang" w:hAnsi="Arial" w:cs="Arial"/>
        </w:rPr>
        <w:t>безэквивалентной</w:t>
      </w:r>
      <w:proofErr w:type="spellEnd"/>
      <w:r w:rsidRPr="00F23A34">
        <w:rPr>
          <w:rFonts w:ascii="Arial" w:eastAsia="Batang" w:hAnsi="Arial" w:cs="Arial"/>
        </w:rPr>
        <w:t xml:space="preserve"> лексики английского языка</w:t>
      </w:r>
    </w:p>
    <w:p w:rsidR="00F23A34" w:rsidRPr="00F23A34" w:rsidRDefault="00F23A34" w:rsidP="00F23A34">
      <w:pPr>
        <w:pStyle w:val="a3"/>
        <w:numPr>
          <w:ilvl w:val="0"/>
          <w:numId w:val="8"/>
        </w:numPr>
        <w:shd w:val="clear" w:color="auto" w:fill="FFFFFF"/>
        <w:tabs>
          <w:tab w:val="left" w:pos="792"/>
        </w:tabs>
        <w:spacing w:after="0" w:line="240" w:lineRule="auto"/>
        <w:ind w:left="426"/>
        <w:rPr>
          <w:rFonts w:ascii="Arial" w:hAnsi="Arial" w:cs="Arial"/>
        </w:rPr>
      </w:pPr>
      <w:r w:rsidRPr="00F23A34">
        <w:rPr>
          <w:rFonts w:ascii="Arial" w:hAnsi="Arial" w:cs="Arial"/>
        </w:rPr>
        <w:t xml:space="preserve">Понятия переводческой эквивалентности и адекватности. </w:t>
      </w:r>
    </w:p>
    <w:p w:rsidR="00F23A34" w:rsidRPr="00F23A34" w:rsidRDefault="00F23A34" w:rsidP="00F23A34">
      <w:pPr>
        <w:pStyle w:val="a3"/>
        <w:numPr>
          <w:ilvl w:val="0"/>
          <w:numId w:val="8"/>
        </w:numPr>
        <w:shd w:val="clear" w:color="auto" w:fill="FFFFFF"/>
        <w:tabs>
          <w:tab w:val="left" w:pos="792"/>
        </w:tabs>
        <w:spacing w:after="0" w:line="240" w:lineRule="auto"/>
        <w:ind w:left="426"/>
        <w:jc w:val="both"/>
        <w:rPr>
          <w:rFonts w:ascii="Arial" w:hAnsi="Arial" w:cs="Arial"/>
        </w:rPr>
      </w:pPr>
      <w:r w:rsidRPr="00F23A34">
        <w:rPr>
          <w:rFonts w:ascii="Arial" w:hAnsi="Arial" w:cs="Arial"/>
        </w:rPr>
        <w:t xml:space="preserve"> Прагматическая адаптация перевода (внутренняя и внешняя).    Переводческие трансформации как средство реализации прагматической адаптации.</w:t>
      </w:r>
    </w:p>
    <w:p w:rsidR="00F23A34" w:rsidRPr="00F23A34" w:rsidRDefault="00F23A34" w:rsidP="00F23A34">
      <w:pPr>
        <w:pStyle w:val="a3"/>
        <w:numPr>
          <w:ilvl w:val="0"/>
          <w:numId w:val="8"/>
        </w:numPr>
        <w:shd w:val="clear" w:color="auto" w:fill="FFFFFF"/>
        <w:tabs>
          <w:tab w:val="left" w:pos="854"/>
        </w:tabs>
        <w:spacing w:after="0" w:line="240" w:lineRule="auto"/>
        <w:ind w:left="426"/>
        <w:rPr>
          <w:rFonts w:ascii="Arial" w:hAnsi="Arial" w:cs="Arial"/>
        </w:rPr>
      </w:pPr>
      <w:r w:rsidRPr="00F23A34">
        <w:rPr>
          <w:rFonts w:ascii="Arial" w:hAnsi="Arial" w:cs="Arial"/>
          <w:color w:val="000000"/>
          <w:spacing w:val="-1"/>
        </w:rPr>
        <w:t xml:space="preserve"> Проблема частей речи в английском языке.</w:t>
      </w:r>
    </w:p>
    <w:p w:rsidR="00F23A34" w:rsidRPr="00F23A34" w:rsidRDefault="00F23A34" w:rsidP="00F23A34">
      <w:pPr>
        <w:pStyle w:val="a3"/>
        <w:numPr>
          <w:ilvl w:val="0"/>
          <w:numId w:val="8"/>
        </w:numPr>
        <w:shd w:val="clear" w:color="auto" w:fill="FFFFFF"/>
        <w:tabs>
          <w:tab w:val="left" w:pos="773"/>
        </w:tabs>
        <w:spacing w:after="0" w:line="240" w:lineRule="auto"/>
        <w:ind w:left="426"/>
        <w:jc w:val="both"/>
        <w:rPr>
          <w:rFonts w:ascii="Arial" w:hAnsi="Arial" w:cs="Arial"/>
          <w:color w:val="000000"/>
          <w:spacing w:val="-16"/>
        </w:rPr>
      </w:pPr>
      <w:r w:rsidRPr="00F23A34">
        <w:rPr>
          <w:rFonts w:ascii="Arial" w:hAnsi="Arial" w:cs="Arial"/>
          <w:color w:val="000000"/>
          <w:spacing w:val="-1"/>
        </w:rPr>
        <w:t>Грамматические категории и способы выражения грамматических значений.</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1"/>
        </w:rPr>
        <w:lastRenderedPageBreak/>
        <w:t>Существительное и прилагательное: общий обзор категорий.</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1"/>
        </w:rPr>
        <w:t>Проблема наклонения и залога в английском языке.</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2"/>
        </w:rPr>
        <w:t>Вид и время в английском языке.</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1"/>
        </w:rPr>
        <w:t>Словосочетание: определение и классификация.</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1"/>
        </w:rPr>
        <w:t>Предложение: определение и принципы классификации.</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1"/>
        </w:rPr>
        <w:t>Функциональные стили: классификация, характеристики.</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6"/>
        </w:rPr>
      </w:pPr>
      <w:r w:rsidRPr="00F23A34">
        <w:rPr>
          <w:rFonts w:ascii="Arial" w:hAnsi="Arial" w:cs="Arial"/>
          <w:color w:val="000000"/>
          <w:spacing w:val="-1"/>
        </w:rPr>
        <w:t xml:space="preserve">Стилистическая дифференциация словарного состава </w:t>
      </w:r>
      <w:proofErr w:type="gramStart"/>
      <w:r w:rsidRPr="00F23A34">
        <w:rPr>
          <w:rFonts w:ascii="Arial" w:hAnsi="Arial" w:cs="Arial"/>
          <w:color w:val="000000"/>
          <w:spacing w:val="-1"/>
        </w:rPr>
        <w:t>английского  языка</w:t>
      </w:r>
      <w:proofErr w:type="gramEnd"/>
      <w:r w:rsidRPr="00F23A34">
        <w:rPr>
          <w:rFonts w:ascii="Arial" w:hAnsi="Arial" w:cs="Arial"/>
          <w:color w:val="000000"/>
          <w:spacing w:val="-1"/>
        </w:rPr>
        <w:t>.</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0"/>
        </w:rPr>
      </w:pPr>
      <w:r w:rsidRPr="00F23A34">
        <w:rPr>
          <w:rFonts w:ascii="Arial" w:hAnsi="Arial" w:cs="Arial"/>
          <w:color w:val="000000"/>
          <w:spacing w:val="-1"/>
        </w:rPr>
        <w:t>Синтаксические стилистические средства.</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0"/>
        </w:rPr>
      </w:pPr>
      <w:r w:rsidRPr="00F23A34">
        <w:rPr>
          <w:rFonts w:ascii="Arial" w:hAnsi="Arial" w:cs="Arial"/>
          <w:color w:val="000000"/>
          <w:spacing w:val="-1"/>
        </w:rPr>
        <w:t>Лексические стилистические средства.</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0"/>
        </w:rPr>
      </w:pPr>
      <w:r w:rsidRPr="00F23A34">
        <w:rPr>
          <w:rFonts w:ascii="Arial" w:hAnsi="Arial" w:cs="Arial"/>
          <w:color w:val="000000"/>
          <w:spacing w:val="-1"/>
        </w:rPr>
        <w:t>Тропы (метафора, метонимия).</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0"/>
        </w:rPr>
      </w:pPr>
      <w:r w:rsidRPr="00F23A34">
        <w:rPr>
          <w:rFonts w:ascii="Arial" w:hAnsi="Arial" w:cs="Arial"/>
          <w:color w:val="000000"/>
          <w:spacing w:val="-1"/>
        </w:rPr>
        <w:t>Типы повествования и композиционные формы.</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0"/>
        </w:rPr>
      </w:pPr>
      <w:r w:rsidRPr="00F23A34">
        <w:rPr>
          <w:rFonts w:ascii="Arial" w:hAnsi="Arial" w:cs="Arial"/>
          <w:color w:val="000000"/>
          <w:spacing w:val="-1"/>
        </w:rPr>
        <w:t>Художественный текст и его категории.</w:t>
      </w:r>
    </w:p>
    <w:p w:rsidR="00F23A34" w:rsidRPr="00F23A34" w:rsidRDefault="00F23A34" w:rsidP="00F23A34">
      <w:pPr>
        <w:pStyle w:val="a3"/>
        <w:numPr>
          <w:ilvl w:val="0"/>
          <w:numId w:val="8"/>
        </w:numPr>
        <w:shd w:val="clear" w:color="auto" w:fill="FFFFFF"/>
        <w:tabs>
          <w:tab w:val="left" w:pos="773"/>
        </w:tabs>
        <w:spacing w:after="0" w:line="240" w:lineRule="auto"/>
        <w:ind w:left="426"/>
        <w:rPr>
          <w:rFonts w:ascii="Arial" w:hAnsi="Arial" w:cs="Arial"/>
          <w:color w:val="000000"/>
          <w:spacing w:val="-10"/>
        </w:rPr>
      </w:pPr>
      <w:r w:rsidRPr="00F23A34">
        <w:rPr>
          <w:rFonts w:ascii="Arial" w:hAnsi="Arial" w:cs="Arial"/>
          <w:color w:val="000000"/>
          <w:spacing w:val="-1"/>
        </w:rPr>
        <w:t>Взаимоотношения языка и культуры.</w:t>
      </w:r>
    </w:p>
    <w:p w:rsidR="00F23A34" w:rsidRPr="00F23A34" w:rsidRDefault="00F23A34" w:rsidP="00F23A34">
      <w:pPr>
        <w:shd w:val="clear" w:color="auto" w:fill="FFFFFF"/>
        <w:rPr>
          <w:b/>
          <w:bCs/>
          <w:color w:val="000000"/>
          <w:spacing w:val="-1"/>
          <w:sz w:val="22"/>
          <w:szCs w:val="22"/>
        </w:rPr>
      </w:pPr>
      <w:r w:rsidRPr="00F23A34">
        <w:rPr>
          <w:b/>
          <w:bCs/>
          <w:color w:val="000000"/>
          <w:spacing w:val="-1"/>
          <w:sz w:val="22"/>
          <w:szCs w:val="22"/>
        </w:rPr>
        <w:t>СПИСОК РЕКОМЕНДУЕМОЙ ЛИТЕРАТУРЫ</w:t>
      </w:r>
    </w:p>
    <w:p w:rsidR="00F23A34" w:rsidRPr="00F23A34" w:rsidRDefault="00F23A34" w:rsidP="00F23A34">
      <w:pPr>
        <w:shd w:val="clear" w:color="auto" w:fill="FFFFFF"/>
        <w:rPr>
          <w:b/>
          <w:bCs/>
          <w:color w:val="000000"/>
          <w:spacing w:val="-1"/>
          <w:sz w:val="22"/>
          <w:szCs w:val="22"/>
        </w:rPr>
      </w:pPr>
    </w:p>
    <w:p w:rsidR="00F23A34" w:rsidRPr="00F23A34" w:rsidRDefault="00F23A34" w:rsidP="00F23A34">
      <w:pPr>
        <w:pStyle w:val="a3"/>
        <w:numPr>
          <w:ilvl w:val="0"/>
          <w:numId w:val="9"/>
        </w:numPr>
        <w:shd w:val="clear" w:color="auto" w:fill="FFFFFF"/>
        <w:tabs>
          <w:tab w:val="left" w:pos="0"/>
          <w:tab w:val="left" w:pos="142"/>
        </w:tabs>
        <w:spacing w:after="0" w:line="240" w:lineRule="auto"/>
        <w:ind w:left="426"/>
        <w:jc w:val="both"/>
        <w:rPr>
          <w:rFonts w:ascii="Arial" w:hAnsi="Arial" w:cs="Arial"/>
          <w:color w:val="000000"/>
          <w:spacing w:val="-1"/>
        </w:rPr>
      </w:pPr>
      <w:r w:rsidRPr="00F23A34">
        <w:rPr>
          <w:rFonts w:ascii="Arial" w:hAnsi="Arial" w:cs="Arial"/>
          <w:color w:val="000000"/>
          <w:spacing w:val="-1"/>
          <w:lang w:val="en-US"/>
        </w:rPr>
        <w:t>English</w:t>
      </w:r>
      <w:r w:rsidRPr="00F23A34">
        <w:rPr>
          <w:rFonts w:ascii="Arial" w:hAnsi="Arial" w:cs="Arial"/>
          <w:color w:val="000000"/>
          <w:spacing w:val="-1"/>
        </w:rPr>
        <w:t xml:space="preserve"> </w:t>
      </w:r>
      <w:r w:rsidRPr="00F23A34">
        <w:rPr>
          <w:rFonts w:ascii="Arial" w:hAnsi="Arial" w:cs="Arial"/>
          <w:color w:val="000000"/>
          <w:spacing w:val="-1"/>
          <w:lang w:val="en-US"/>
        </w:rPr>
        <w:t>Lexicology</w:t>
      </w:r>
      <w:r w:rsidRPr="00F23A34">
        <w:rPr>
          <w:rFonts w:ascii="Arial" w:hAnsi="Arial" w:cs="Arial"/>
          <w:color w:val="000000"/>
          <w:spacing w:val="-1"/>
        </w:rPr>
        <w:t xml:space="preserve"> (на английском языке) М., 2006</w:t>
      </w:r>
    </w:p>
    <w:p w:rsidR="00F23A34" w:rsidRPr="00F23A34" w:rsidRDefault="00F23A34" w:rsidP="00F23A34">
      <w:pPr>
        <w:pStyle w:val="a3"/>
        <w:numPr>
          <w:ilvl w:val="0"/>
          <w:numId w:val="9"/>
        </w:numPr>
        <w:shd w:val="clear" w:color="auto" w:fill="FFFFFF"/>
        <w:tabs>
          <w:tab w:val="left" w:pos="0"/>
          <w:tab w:val="left" w:pos="142"/>
        </w:tabs>
        <w:spacing w:after="0" w:line="240" w:lineRule="auto"/>
        <w:ind w:left="426"/>
        <w:jc w:val="both"/>
        <w:rPr>
          <w:rFonts w:ascii="Arial" w:hAnsi="Arial" w:cs="Arial"/>
          <w:color w:val="000000"/>
          <w:spacing w:val="-16"/>
          <w:lang w:val="en-US"/>
        </w:rPr>
      </w:pPr>
      <w:proofErr w:type="spellStart"/>
      <w:r w:rsidRPr="00F23A34">
        <w:rPr>
          <w:rFonts w:ascii="Arial" w:hAnsi="Arial" w:cs="Arial"/>
          <w:color w:val="000000"/>
          <w:lang w:val="en-US"/>
        </w:rPr>
        <w:t>Schirova</w:t>
      </w:r>
      <w:proofErr w:type="spellEnd"/>
      <w:r w:rsidRPr="00F23A34">
        <w:rPr>
          <w:rFonts w:ascii="Arial" w:hAnsi="Arial" w:cs="Arial"/>
          <w:color w:val="000000"/>
          <w:lang w:val="en-US"/>
        </w:rPr>
        <w:t xml:space="preserve"> I.A. How to Analyze Fiction. </w:t>
      </w:r>
      <w:proofErr w:type="spellStart"/>
      <w:r w:rsidRPr="00F23A34">
        <w:rPr>
          <w:rFonts w:ascii="Arial" w:hAnsi="Arial" w:cs="Arial"/>
          <w:color w:val="000000"/>
          <w:lang w:val="en-US"/>
        </w:rPr>
        <w:t>Spb</w:t>
      </w:r>
      <w:proofErr w:type="spellEnd"/>
      <w:r w:rsidRPr="00F23A34">
        <w:rPr>
          <w:rFonts w:ascii="Arial" w:hAnsi="Arial" w:cs="Arial"/>
          <w:color w:val="000000"/>
          <w:lang w:val="en-US"/>
        </w:rPr>
        <w:t>., 2006</w:t>
      </w:r>
    </w:p>
    <w:p w:rsidR="00F23A34" w:rsidRPr="00F23A34" w:rsidRDefault="00F23A34" w:rsidP="00F23A34">
      <w:pPr>
        <w:pStyle w:val="a3"/>
        <w:numPr>
          <w:ilvl w:val="0"/>
          <w:numId w:val="9"/>
        </w:numPr>
        <w:shd w:val="clear" w:color="auto" w:fill="FFFFFF"/>
        <w:tabs>
          <w:tab w:val="left" w:pos="0"/>
          <w:tab w:val="left" w:pos="142"/>
          <w:tab w:val="left" w:pos="720"/>
        </w:tabs>
        <w:spacing w:after="0" w:line="240" w:lineRule="auto"/>
        <w:ind w:left="426"/>
        <w:jc w:val="both"/>
        <w:rPr>
          <w:rFonts w:ascii="Arial" w:hAnsi="Arial" w:cs="Arial"/>
          <w:color w:val="000000"/>
          <w:spacing w:val="-17"/>
        </w:rPr>
      </w:pPr>
      <w:r w:rsidRPr="00F23A34">
        <w:rPr>
          <w:rFonts w:ascii="Arial" w:hAnsi="Arial" w:cs="Arial"/>
          <w:color w:val="000000"/>
        </w:rPr>
        <w:t xml:space="preserve">Арнольд И.В.  Стилистика.  Современный английский язык. </w:t>
      </w:r>
    </w:p>
    <w:p w:rsidR="00F23A34" w:rsidRPr="00F23A34" w:rsidRDefault="00F23A34" w:rsidP="00F23A34">
      <w:pPr>
        <w:pStyle w:val="a3"/>
        <w:shd w:val="clear" w:color="auto" w:fill="FFFFFF"/>
        <w:tabs>
          <w:tab w:val="left" w:pos="0"/>
          <w:tab w:val="left" w:pos="142"/>
          <w:tab w:val="left" w:pos="720"/>
        </w:tabs>
        <w:spacing w:after="0" w:line="240" w:lineRule="auto"/>
        <w:ind w:left="426"/>
        <w:jc w:val="both"/>
        <w:rPr>
          <w:rFonts w:ascii="Arial" w:hAnsi="Arial" w:cs="Arial"/>
          <w:color w:val="000000"/>
          <w:spacing w:val="-17"/>
        </w:rPr>
      </w:pPr>
      <w:r w:rsidRPr="00F23A34">
        <w:rPr>
          <w:rFonts w:ascii="Arial" w:hAnsi="Arial" w:cs="Arial"/>
          <w:color w:val="000000"/>
        </w:rPr>
        <w:t>Учебник для вузов. М., 2004</w:t>
      </w:r>
    </w:p>
    <w:p w:rsidR="00F23A34" w:rsidRPr="00F23A34" w:rsidRDefault="00F23A34" w:rsidP="00F23A34">
      <w:pPr>
        <w:pStyle w:val="a3"/>
        <w:numPr>
          <w:ilvl w:val="0"/>
          <w:numId w:val="9"/>
        </w:numPr>
        <w:shd w:val="clear" w:color="auto" w:fill="FFFFFF"/>
        <w:tabs>
          <w:tab w:val="left" w:pos="0"/>
          <w:tab w:val="left" w:pos="142"/>
          <w:tab w:val="left" w:pos="720"/>
        </w:tabs>
        <w:spacing w:after="0" w:line="240" w:lineRule="auto"/>
        <w:ind w:left="426"/>
        <w:jc w:val="both"/>
        <w:rPr>
          <w:rFonts w:ascii="Arial" w:hAnsi="Arial" w:cs="Arial"/>
          <w:color w:val="000000"/>
          <w:spacing w:val="-16"/>
        </w:rPr>
      </w:pPr>
      <w:r w:rsidRPr="00F23A34">
        <w:rPr>
          <w:rFonts w:ascii="Arial" w:hAnsi="Arial" w:cs="Arial"/>
          <w:color w:val="000000"/>
        </w:rPr>
        <w:t xml:space="preserve">Арнольд И.В. Основы научных исследований в лингвистике: Учеб. </w:t>
      </w:r>
    </w:p>
    <w:p w:rsidR="00F23A34" w:rsidRPr="00F23A34" w:rsidRDefault="00F23A34" w:rsidP="00F23A34">
      <w:pPr>
        <w:pStyle w:val="a3"/>
        <w:shd w:val="clear" w:color="auto" w:fill="FFFFFF"/>
        <w:tabs>
          <w:tab w:val="left" w:pos="0"/>
          <w:tab w:val="left" w:pos="142"/>
          <w:tab w:val="left" w:pos="720"/>
          <w:tab w:val="left" w:pos="8789"/>
        </w:tabs>
        <w:spacing w:after="0" w:line="240" w:lineRule="auto"/>
        <w:ind w:left="426"/>
        <w:jc w:val="both"/>
        <w:rPr>
          <w:rFonts w:ascii="Arial" w:hAnsi="Arial" w:cs="Arial"/>
          <w:color w:val="000000"/>
          <w:spacing w:val="-16"/>
        </w:rPr>
      </w:pPr>
      <w:r w:rsidRPr="00F23A34">
        <w:rPr>
          <w:rFonts w:ascii="Arial" w:hAnsi="Arial" w:cs="Arial"/>
          <w:color w:val="000000"/>
        </w:rPr>
        <w:t>пособие. М.: Высшая школа, 1991.</w:t>
      </w:r>
    </w:p>
    <w:p w:rsidR="00F23A34" w:rsidRPr="00F23A34" w:rsidRDefault="00F23A34" w:rsidP="00F23A34">
      <w:pPr>
        <w:pStyle w:val="a3"/>
        <w:numPr>
          <w:ilvl w:val="0"/>
          <w:numId w:val="9"/>
        </w:numPr>
        <w:shd w:val="clear" w:color="auto" w:fill="FFFFFF"/>
        <w:tabs>
          <w:tab w:val="left" w:pos="0"/>
          <w:tab w:val="left" w:pos="142"/>
          <w:tab w:val="left" w:pos="720"/>
        </w:tabs>
        <w:spacing w:after="0" w:line="240" w:lineRule="auto"/>
        <w:ind w:left="426"/>
        <w:jc w:val="both"/>
        <w:rPr>
          <w:rFonts w:ascii="Arial" w:hAnsi="Arial" w:cs="Arial"/>
          <w:color w:val="000000"/>
          <w:spacing w:val="-17"/>
        </w:rPr>
      </w:pPr>
      <w:r w:rsidRPr="00F23A34">
        <w:rPr>
          <w:rFonts w:ascii="Arial" w:hAnsi="Arial" w:cs="Arial"/>
          <w:color w:val="000000"/>
          <w:spacing w:val="-1"/>
        </w:rPr>
        <w:t>Бабенко Л.Ю. Филологический анализ текста. М., 2003</w:t>
      </w:r>
    </w:p>
    <w:p w:rsidR="00F23A34" w:rsidRPr="00F23A34" w:rsidRDefault="00F23A34" w:rsidP="00F23A34">
      <w:pPr>
        <w:pStyle w:val="a3"/>
        <w:numPr>
          <w:ilvl w:val="0"/>
          <w:numId w:val="9"/>
        </w:numPr>
        <w:shd w:val="clear" w:color="auto" w:fill="FFFFFF"/>
        <w:tabs>
          <w:tab w:val="left" w:pos="0"/>
          <w:tab w:val="left" w:pos="142"/>
          <w:tab w:val="left" w:pos="792"/>
        </w:tabs>
        <w:spacing w:after="0" w:line="240" w:lineRule="auto"/>
        <w:ind w:left="426"/>
        <w:jc w:val="both"/>
        <w:rPr>
          <w:rFonts w:ascii="Arial" w:hAnsi="Arial" w:cs="Arial"/>
          <w:color w:val="000000"/>
          <w:spacing w:val="-1"/>
        </w:rPr>
      </w:pPr>
      <w:r w:rsidRPr="00F23A34">
        <w:rPr>
          <w:rFonts w:ascii="Arial" w:hAnsi="Arial" w:cs="Arial"/>
          <w:color w:val="000000"/>
          <w:spacing w:val="-1"/>
        </w:rPr>
        <w:t xml:space="preserve">Гальперин И. Р. Текст как объект лингвистического исследования.  </w:t>
      </w:r>
    </w:p>
    <w:p w:rsidR="00F23A34" w:rsidRPr="00F23A34" w:rsidRDefault="00F23A34" w:rsidP="00F23A34">
      <w:pPr>
        <w:pStyle w:val="a3"/>
        <w:shd w:val="clear" w:color="auto" w:fill="FFFFFF"/>
        <w:tabs>
          <w:tab w:val="left" w:pos="0"/>
          <w:tab w:val="left" w:pos="142"/>
          <w:tab w:val="left" w:pos="792"/>
        </w:tabs>
        <w:spacing w:after="0" w:line="240" w:lineRule="auto"/>
        <w:ind w:left="426"/>
        <w:jc w:val="both"/>
        <w:rPr>
          <w:rFonts w:ascii="Arial" w:hAnsi="Arial" w:cs="Arial"/>
          <w:color w:val="000000"/>
          <w:spacing w:val="-1"/>
        </w:rPr>
      </w:pPr>
      <w:r w:rsidRPr="00F23A34">
        <w:rPr>
          <w:rFonts w:ascii="Arial" w:hAnsi="Arial" w:cs="Arial"/>
          <w:color w:val="000000"/>
          <w:spacing w:val="-1"/>
        </w:rPr>
        <w:t>М., 2004.</w:t>
      </w:r>
    </w:p>
    <w:p w:rsidR="00F23A34" w:rsidRPr="00F23A34" w:rsidRDefault="00F23A34" w:rsidP="00F23A34">
      <w:pPr>
        <w:pStyle w:val="a3"/>
        <w:numPr>
          <w:ilvl w:val="0"/>
          <w:numId w:val="9"/>
        </w:numPr>
        <w:shd w:val="clear" w:color="auto" w:fill="FFFFFF"/>
        <w:tabs>
          <w:tab w:val="left" w:pos="0"/>
          <w:tab w:val="left" w:pos="142"/>
          <w:tab w:val="left" w:pos="792"/>
        </w:tabs>
        <w:spacing w:after="0" w:line="240" w:lineRule="auto"/>
        <w:ind w:left="426"/>
        <w:jc w:val="both"/>
        <w:rPr>
          <w:rFonts w:ascii="Arial" w:hAnsi="Arial" w:cs="Arial"/>
          <w:color w:val="000000"/>
          <w:spacing w:val="-17"/>
        </w:rPr>
      </w:pPr>
      <w:r w:rsidRPr="00F23A34">
        <w:rPr>
          <w:rFonts w:ascii="Arial" w:hAnsi="Arial" w:cs="Arial"/>
          <w:color w:val="222222"/>
        </w:rPr>
        <w:t xml:space="preserve">Гуревич, В.В. </w:t>
      </w:r>
      <w:proofErr w:type="spellStart"/>
      <w:r w:rsidRPr="00F23A34">
        <w:rPr>
          <w:rFonts w:ascii="Arial" w:hAnsi="Arial" w:cs="Arial"/>
          <w:color w:val="222222"/>
        </w:rPr>
        <w:t>English</w:t>
      </w:r>
      <w:proofErr w:type="spellEnd"/>
      <w:r w:rsidRPr="00F23A34">
        <w:rPr>
          <w:rFonts w:ascii="Arial" w:hAnsi="Arial" w:cs="Arial"/>
          <w:color w:val="222222"/>
        </w:rPr>
        <w:t xml:space="preserve"> </w:t>
      </w:r>
      <w:proofErr w:type="spellStart"/>
      <w:r w:rsidRPr="00F23A34">
        <w:rPr>
          <w:rFonts w:ascii="Arial" w:hAnsi="Arial" w:cs="Arial"/>
          <w:color w:val="222222"/>
        </w:rPr>
        <w:t>Stylistics</w:t>
      </w:r>
      <w:proofErr w:type="spellEnd"/>
      <w:r w:rsidRPr="00F23A34">
        <w:rPr>
          <w:rFonts w:ascii="Arial" w:hAnsi="Arial" w:cs="Arial"/>
          <w:color w:val="222222"/>
        </w:rPr>
        <w:t>: Стилистика английского языка: учебное пособие. Москва: «Флинта</w:t>
      </w:r>
      <w:proofErr w:type="gramStart"/>
      <w:r w:rsidRPr="00F23A34">
        <w:rPr>
          <w:rFonts w:ascii="Arial" w:hAnsi="Arial" w:cs="Arial"/>
          <w:color w:val="222222"/>
        </w:rPr>
        <w:t>»,  2017</w:t>
      </w:r>
      <w:proofErr w:type="gramEnd"/>
      <w:r w:rsidRPr="00F23A34">
        <w:rPr>
          <w:rFonts w:ascii="Arial" w:hAnsi="Arial" w:cs="Arial"/>
          <w:color w:val="222222"/>
        </w:rPr>
        <w:t>. URL: </w:t>
      </w:r>
      <w:hyperlink r:id="rId6" w:history="1">
        <w:r w:rsidRPr="00F23A34">
          <w:rPr>
            <w:rStyle w:val="a4"/>
            <w:rFonts w:ascii="Arial" w:hAnsi="Arial" w:cs="Arial"/>
          </w:rPr>
          <w:t>http://biblioclub.ru/index.php?page =</w:t>
        </w:r>
        <w:proofErr w:type="spellStart"/>
        <w:r w:rsidRPr="00F23A34">
          <w:rPr>
            <w:rStyle w:val="a4"/>
            <w:rFonts w:ascii="Arial" w:hAnsi="Arial" w:cs="Arial"/>
          </w:rPr>
          <w:t>book&amp;id</w:t>
        </w:r>
        <w:proofErr w:type="spellEnd"/>
        <w:r w:rsidRPr="00F23A34">
          <w:rPr>
            <w:rStyle w:val="a4"/>
            <w:rFonts w:ascii="Arial" w:hAnsi="Arial" w:cs="Arial"/>
          </w:rPr>
          <w:t>=93714</w:t>
        </w:r>
      </w:hyperlink>
      <w:r w:rsidRPr="00F23A34">
        <w:rPr>
          <w:rFonts w:ascii="Arial" w:hAnsi="Arial" w:cs="Arial"/>
          <w:color w:val="222222"/>
        </w:rPr>
        <w:t> </w:t>
      </w:r>
    </w:p>
    <w:p w:rsidR="00F23A34" w:rsidRPr="00F23A34" w:rsidRDefault="00F23A34" w:rsidP="00F23A34">
      <w:pPr>
        <w:pStyle w:val="a3"/>
        <w:numPr>
          <w:ilvl w:val="0"/>
          <w:numId w:val="9"/>
        </w:numPr>
        <w:shd w:val="clear" w:color="auto" w:fill="FFFFFF"/>
        <w:tabs>
          <w:tab w:val="left" w:pos="0"/>
          <w:tab w:val="left" w:pos="142"/>
          <w:tab w:val="left" w:pos="792"/>
        </w:tabs>
        <w:spacing w:after="0" w:line="240" w:lineRule="auto"/>
        <w:ind w:left="426"/>
        <w:jc w:val="both"/>
        <w:rPr>
          <w:rFonts w:ascii="Arial" w:hAnsi="Arial" w:cs="Arial"/>
          <w:color w:val="000000"/>
          <w:spacing w:val="-17"/>
        </w:rPr>
      </w:pPr>
      <w:r w:rsidRPr="00F23A34">
        <w:rPr>
          <w:rFonts w:ascii="Arial" w:hAnsi="Arial" w:cs="Arial"/>
          <w:color w:val="000000"/>
          <w:spacing w:val="-3"/>
        </w:rPr>
        <w:t xml:space="preserve">Иванова    И.П.,    </w:t>
      </w:r>
      <w:proofErr w:type="spellStart"/>
      <w:r w:rsidRPr="00F23A34">
        <w:rPr>
          <w:rFonts w:ascii="Arial" w:hAnsi="Arial" w:cs="Arial"/>
          <w:color w:val="000000"/>
          <w:spacing w:val="-3"/>
        </w:rPr>
        <w:t>Бурлакова</w:t>
      </w:r>
      <w:proofErr w:type="spellEnd"/>
      <w:r w:rsidRPr="00F23A34">
        <w:rPr>
          <w:rFonts w:ascii="Arial" w:hAnsi="Arial" w:cs="Arial"/>
          <w:color w:val="000000"/>
          <w:spacing w:val="-3"/>
        </w:rPr>
        <w:t xml:space="preserve">    В.В.,    </w:t>
      </w:r>
      <w:proofErr w:type="spellStart"/>
      <w:r w:rsidRPr="00F23A34">
        <w:rPr>
          <w:rFonts w:ascii="Arial" w:hAnsi="Arial" w:cs="Arial"/>
          <w:color w:val="000000"/>
          <w:spacing w:val="-3"/>
        </w:rPr>
        <w:t>Почепцов</w:t>
      </w:r>
      <w:proofErr w:type="spellEnd"/>
      <w:r w:rsidRPr="00F23A34">
        <w:rPr>
          <w:rFonts w:ascii="Arial" w:hAnsi="Arial" w:cs="Arial"/>
          <w:color w:val="000000"/>
          <w:spacing w:val="-3"/>
        </w:rPr>
        <w:t xml:space="preserve">    Г.Г. Теоретическая    грамматика </w:t>
      </w:r>
      <w:r w:rsidRPr="00F23A34">
        <w:rPr>
          <w:rFonts w:ascii="Arial" w:hAnsi="Arial" w:cs="Arial"/>
          <w:color w:val="000000"/>
        </w:rPr>
        <w:t>английского языка. М., 1981.</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spacing w:val="-23"/>
        </w:rPr>
      </w:pPr>
      <w:proofErr w:type="spellStart"/>
      <w:r w:rsidRPr="00F23A34">
        <w:rPr>
          <w:rFonts w:ascii="Arial" w:hAnsi="Arial" w:cs="Arial"/>
          <w:color w:val="000000"/>
          <w:spacing w:val="-4"/>
        </w:rPr>
        <w:t>Кобрина</w:t>
      </w:r>
      <w:proofErr w:type="spellEnd"/>
      <w:r w:rsidRPr="00F23A34">
        <w:rPr>
          <w:rFonts w:ascii="Arial" w:hAnsi="Arial" w:cs="Arial"/>
          <w:color w:val="000000"/>
          <w:spacing w:val="-4"/>
        </w:rPr>
        <w:t xml:space="preserve"> Н.А., Болдырев Н.Н., Худяков А.А. </w:t>
      </w:r>
      <w:proofErr w:type="gramStart"/>
      <w:r w:rsidRPr="00F23A34">
        <w:rPr>
          <w:rFonts w:ascii="Arial" w:hAnsi="Arial" w:cs="Arial"/>
          <w:color w:val="000000"/>
          <w:spacing w:val="-4"/>
        </w:rPr>
        <w:t>Теоретическая  грамматика</w:t>
      </w:r>
      <w:proofErr w:type="gramEnd"/>
      <w:r w:rsidRPr="00F23A34">
        <w:rPr>
          <w:rFonts w:ascii="Arial" w:hAnsi="Arial" w:cs="Arial"/>
          <w:color w:val="000000"/>
          <w:spacing w:val="-4"/>
        </w:rPr>
        <w:t xml:space="preserve"> современного </w:t>
      </w:r>
      <w:r w:rsidRPr="00F23A34">
        <w:rPr>
          <w:rFonts w:ascii="Arial" w:hAnsi="Arial" w:cs="Arial"/>
          <w:color w:val="000000"/>
        </w:rPr>
        <w:t>английского языка. М.: «Высшая школа», 2007.</w:t>
      </w:r>
    </w:p>
    <w:p w:rsidR="00F23A34" w:rsidRPr="00F23A34" w:rsidRDefault="00F23A34" w:rsidP="00F23A34">
      <w:pPr>
        <w:pStyle w:val="a3"/>
        <w:numPr>
          <w:ilvl w:val="0"/>
          <w:numId w:val="9"/>
        </w:numPr>
        <w:tabs>
          <w:tab w:val="left" w:pos="0"/>
          <w:tab w:val="left" w:pos="142"/>
        </w:tabs>
        <w:spacing w:after="0" w:line="240" w:lineRule="auto"/>
        <w:ind w:left="426"/>
        <w:jc w:val="both"/>
        <w:rPr>
          <w:rFonts w:ascii="Arial" w:hAnsi="Arial" w:cs="Arial"/>
        </w:rPr>
      </w:pPr>
      <w:r w:rsidRPr="00F23A34">
        <w:rPr>
          <w:rFonts w:ascii="Arial" w:hAnsi="Arial" w:cs="Arial"/>
        </w:rPr>
        <w:t xml:space="preserve"> Комиссаров </w:t>
      </w:r>
      <w:proofErr w:type="spellStart"/>
      <w:r w:rsidRPr="00F23A34">
        <w:rPr>
          <w:rFonts w:ascii="Arial" w:hAnsi="Arial" w:cs="Arial"/>
        </w:rPr>
        <w:t>В.Н.Теория</w:t>
      </w:r>
      <w:proofErr w:type="spellEnd"/>
      <w:r w:rsidRPr="00F23A34">
        <w:rPr>
          <w:rFonts w:ascii="Arial" w:hAnsi="Arial" w:cs="Arial"/>
        </w:rPr>
        <w:t xml:space="preserve"> перевода (лингвистические аспекты). М., 1990.</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rPr>
      </w:pPr>
      <w:r w:rsidRPr="00F23A34">
        <w:rPr>
          <w:rFonts w:ascii="Arial" w:hAnsi="Arial" w:cs="Arial"/>
          <w:color w:val="000000"/>
        </w:rPr>
        <w:t xml:space="preserve"> </w:t>
      </w:r>
      <w:r w:rsidRPr="00F23A34">
        <w:rPr>
          <w:rFonts w:ascii="Arial" w:hAnsi="Arial" w:cs="Arial"/>
        </w:rPr>
        <w:t xml:space="preserve">Крупнов В.Н. Пособие по переводу с английского языка на русский.    </w:t>
      </w:r>
    </w:p>
    <w:p w:rsidR="00F23A34" w:rsidRPr="00F23A34" w:rsidRDefault="00F23A34" w:rsidP="00F23A34">
      <w:pPr>
        <w:pStyle w:val="a3"/>
        <w:shd w:val="clear" w:color="auto" w:fill="FFFFFF"/>
        <w:tabs>
          <w:tab w:val="left" w:pos="0"/>
          <w:tab w:val="left" w:pos="142"/>
          <w:tab w:val="left" w:pos="730"/>
        </w:tabs>
        <w:spacing w:after="0" w:line="240" w:lineRule="auto"/>
        <w:ind w:left="426"/>
        <w:jc w:val="both"/>
        <w:rPr>
          <w:rFonts w:ascii="Arial" w:hAnsi="Arial" w:cs="Arial"/>
        </w:rPr>
      </w:pPr>
      <w:r w:rsidRPr="00F23A34">
        <w:rPr>
          <w:rFonts w:ascii="Arial" w:hAnsi="Arial" w:cs="Arial"/>
        </w:rPr>
        <w:t xml:space="preserve">  М., 2006.</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rPr>
      </w:pPr>
      <w:r w:rsidRPr="00F23A34">
        <w:rPr>
          <w:rFonts w:ascii="Arial" w:hAnsi="Arial" w:cs="Arial"/>
          <w:color w:val="000000"/>
          <w:spacing w:val="-1"/>
        </w:rPr>
        <w:t xml:space="preserve"> </w:t>
      </w:r>
      <w:proofErr w:type="spellStart"/>
      <w:r w:rsidRPr="00F23A34">
        <w:rPr>
          <w:rFonts w:ascii="Arial" w:hAnsi="Arial" w:cs="Arial"/>
          <w:color w:val="000000"/>
          <w:spacing w:val="-1"/>
        </w:rPr>
        <w:t>Кунин</w:t>
      </w:r>
      <w:proofErr w:type="spellEnd"/>
      <w:r w:rsidRPr="00F23A34">
        <w:rPr>
          <w:rFonts w:ascii="Arial" w:hAnsi="Arial" w:cs="Arial"/>
          <w:color w:val="000000"/>
          <w:spacing w:val="-1"/>
        </w:rPr>
        <w:t xml:space="preserve"> А.В. Курс фразеологии современного английского языка. М.,</w:t>
      </w:r>
      <w:r w:rsidRPr="00F23A34">
        <w:rPr>
          <w:rFonts w:ascii="Arial" w:hAnsi="Arial" w:cs="Arial"/>
        </w:rPr>
        <w:t xml:space="preserve"> 2008.</w:t>
      </w:r>
    </w:p>
    <w:p w:rsidR="00F23A34" w:rsidRPr="00F23A34" w:rsidRDefault="00F23A34" w:rsidP="00F23A34">
      <w:pPr>
        <w:pStyle w:val="a3"/>
        <w:numPr>
          <w:ilvl w:val="0"/>
          <w:numId w:val="9"/>
        </w:numPr>
        <w:tabs>
          <w:tab w:val="left" w:pos="0"/>
          <w:tab w:val="left" w:pos="142"/>
        </w:tabs>
        <w:spacing w:after="0" w:line="240" w:lineRule="auto"/>
        <w:ind w:left="426"/>
        <w:jc w:val="both"/>
        <w:rPr>
          <w:rFonts w:ascii="Arial" w:hAnsi="Arial" w:cs="Arial"/>
        </w:rPr>
      </w:pPr>
      <w:r w:rsidRPr="00F23A34">
        <w:rPr>
          <w:rFonts w:ascii="Arial" w:hAnsi="Arial" w:cs="Arial"/>
        </w:rPr>
        <w:t xml:space="preserve"> Левицкий Ю.А. Лингвистика текста. М.: Высшая школа, 2006. </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spacing w:val="-16"/>
        </w:rPr>
      </w:pPr>
      <w:r w:rsidRPr="00F23A34">
        <w:rPr>
          <w:rFonts w:ascii="Arial" w:hAnsi="Arial" w:cs="Arial"/>
          <w:color w:val="000000"/>
          <w:spacing w:val="-1"/>
        </w:rPr>
        <w:t xml:space="preserve"> </w:t>
      </w:r>
      <w:proofErr w:type="spellStart"/>
      <w:r w:rsidRPr="00F23A34">
        <w:rPr>
          <w:rFonts w:ascii="Arial" w:hAnsi="Arial" w:cs="Arial"/>
          <w:color w:val="000000"/>
        </w:rPr>
        <w:t>Наер</w:t>
      </w:r>
      <w:proofErr w:type="spellEnd"/>
      <w:r w:rsidRPr="00F23A34">
        <w:rPr>
          <w:rFonts w:ascii="Arial" w:hAnsi="Arial" w:cs="Arial"/>
          <w:color w:val="000000"/>
        </w:rPr>
        <w:t xml:space="preserve"> В. Л. Стилистика и прагматика. М.: МГЛУ, 2002.</w:t>
      </w:r>
    </w:p>
    <w:p w:rsidR="00F23A34" w:rsidRPr="00F23A34" w:rsidRDefault="00F23A34" w:rsidP="00F23A34">
      <w:pPr>
        <w:pStyle w:val="a3"/>
        <w:numPr>
          <w:ilvl w:val="0"/>
          <w:numId w:val="9"/>
        </w:numPr>
        <w:shd w:val="clear" w:color="auto" w:fill="FFFFFF"/>
        <w:tabs>
          <w:tab w:val="left" w:pos="0"/>
          <w:tab w:val="left" w:pos="142"/>
        </w:tabs>
        <w:spacing w:after="0" w:line="240" w:lineRule="auto"/>
        <w:ind w:left="426"/>
        <w:jc w:val="both"/>
        <w:rPr>
          <w:rFonts w:ascii="Arial" w:hAnsi="Arial" w:cs="Arial"/>
        </w:rPr>
      </w:pPr>
      <w:r w:rsidRPr="00F23A34">
        <w:rPr>
          <w:rFonts w:ascii="Arial" w:hAnsi="Arial" w:cs="Arial"/>
          <w:color w:val="000000"/>
          <w:spacing w:val="-1"/>
        </w:rPr>
        <w:t xml:space="preserve"> </w:t>
      </w:r>
      <w:r w:rsidRPr="00F23A34">
        <w:rPr>
          <w:rFonts w:ascii="Arial" w:hAnsi="Arial" w:cs="Arial"/>
        </w:rPr>
        <w:t xml:space="preserve">Николина Н.А. Филологический анализ текста: М.: Академия, 2003. </w:t>
      </w:r>
    </w:p>
    <w:p w:rsidR="00F23A34" w:rsidRPr="00F23A34" w:rsidRDefault="00F23A34" w:rsidP="00F23A34">
      <w:pPr>
        <w:pStyle w:val="a3"/>
        <w:numPr>
          <w:ilvl w:val="0"/>
          <w:numId w:val="9"/>
        </w:numPr>
        <w:tabs>
          <w:tab w:val="left" w:pos="0"/>
          <w:tab w:val="left" w:pos="142"/>
        </w:tabs>
        <w:spacing w:after="0" w:line="240" w:lineRule="auto"/>
        <w:ind w:left="426"/>
        <w:jc w:val="both"/>
        <w:rPr>
          <w:rStyle w:val="a4"/>
          <w:rFonts w:ascii="Arial" w:hAnsi="Arial" w:cs="Arial"/>
          <w:color w:val="auto"/>
          <w:u w:val="none"/>
        </w:rPr>
      </w:pPr>
      <w:r w:rsidRPr="00F23A34">
        <w:rPr>
          <w:rFonts w:ascii="Arial" w:hAnsi="Arial" w:cs="Arial"/>
          <w:color w:val="222222"/>
        </w:rPr>
        <w:t xml:space="preserve"> </w:t>
      </w:r>
      <w:proofErr w:type="spellStart"/>
      <w:r w:rsidRPr="00F23A34">
        <w:rPr>
          <w:rFonts w:ascii="Arial" w:hAnsi="Arial" w:cs="Arial"/>
          <w:color w:val="222222"/>
        </w:rPr>
        <w:t>Обидина</w:t>
      </w:r>
      <w:proofErr w:type="spellEnd"/>
      <w:r w:rsidRPr="00F23A34">
        <w:rPr>
          <w:rFonts w:ascii="Arial" w:hAnsi="Arial" w:cs="Arial"/>
          <w:color w:val="222222"/>
        </w:rPr>
        <w:t xml:space="preserve"> Н.В. Стилистика. </w:t>
      </w:r>
      <w:proofErr w:type="spellStart"/>
      <w:r w:rsidRPr="00F23A34">
        <w:rPr>
          <w:rFonts w:ascii="Arial" w:hAnsi="Arial" w:cs="Arial"/>
          <w:color w:val="222222"/>
        </w:rPr>
        <w:t>Stylistics</w:t>
      </w:r>
      <w:proofErr w:type="spellEnd"/>
      <w:r w:rsidRPr="00F23A34">
        <w:rPr>
          <w:rFonts w:ascii="Arial" w:hAnsi="Arial" w:cs="Arial"/>
          <w:color w:val="222222"/>
        </w:rPr>
        <w:t>: учебное пособие М.: Прометей, 2011. URL: </w:t>
      </w:r>
      <w:hyperlink r:id="rId7" w:history="1">
        <w:r w:rsidRPr="00F23A34">
          <w:rPr>
            <w:rStyle w:val="a4"/>
            <w:rFonts w:ascii="Arial" w:hAnsi="Arial" w:cs="Arial"/>
          </w:rPr>
          <w:t xml:space="preserve">http://biblioclub.ru/index.php?page= </w:t>
        </w:r>
        <w:proofErr w:type="spellStart"/>
        <w:r w:rsidRPr="00F23A34">
          <w:rPr>
            <w:rStyle w:val="a4"/>
            <w:rFonts w:ascii="Arial" w:hAnsi="Arial" w:cs="Arial"/>
          </w:rPr>
          <w:t>book&amp;id</w:t>
        </w:r>
        <w:proofErr w:type="spellEnd"/>
        <w:r w:rsidRPr="00F23A34">
          <w:rPr>
            <w:rStyle w:val="a4"/>
            <w:rFonts w:ascii="Arial" w:hAnsi="Arial" w:cs="Arial"/>
          </w:rPr>
          <w:t>=108078</w:t>
        </w:r>
      </w:hyperlink>
      <w:r w:rsidRPr="00F23A34">
        <w:rPr>
          <w:rStyle w:val="a4"/>
          <w:rFonts w:ascii="Arial" w:hAnsi="Arial" w:cs="Arial"/>
          <w:color w:val="006CA1"/>
        </w:rPr>
        <w:t xml:space="preserve"> </w:t>
      </w:r>
    </w:p>
    <w:p w:rsidR="00F23A34" w:rsidRPr="00F23A34" w:rsidRDefault="00F23A34" w:rsidP="00F23A34">
      <w:pPr>
        <w:pStyle w:val="a3"/>
        <w:numPr>
          <w:ilvl w:val="0"/>
          <w:numId w:val="9"/>
        </w:numPr>
        <w:tabs>
          <w:tab w:val="left" w:pos="0"/>
          <w:tab w:val="left" w:pos="142"/>
        </w:tabs>
        <w:suppressAutoHyphens/>
        <w:spacing w:after="0" w:line="240" w:lineRule="auto"/>
        <w:ind w:left="426"/>
        <w:jc w:val="both"/>
        <w:rPr>
          <w:rFonts w:ascii="Arial" w:hAnsi="Arial" w:cs="Arial"/>
        </w:rPr>
      </w:pPr>
      <w:r w:rsidRPr="00F23A34">
        <w:rPr>
          <w:rFonts w:ascii="Arial" w:hAnsi="Arial" w:cs="Arial"/>
          <w:color w:val="000000"/>
        </w:rPr>
        <w:t xml:space="preserve"> Орлова Н.В. Анализ и интерпретация текста. Омск, 2015. Режим доступа: </w:t>
      </w:r>
      <w:hyperlink r:id="rId8" w:history="1">
        <w:r w:rsidRPr="00F23A34">
          <w:rPr>
            <w:rStyle w:val="a4"/>
            <w:rFonts w:ascii="Arial" w:hAnsi="Arial" w:cs="Arial"/>
          </w:rPr>
          <w:t>http://www.iprbookshop.ru/59583.html</w:t>
        </w:r>
      </w:hyperlink>
      <w:r w:rsidRPr="00F23A34">
        <w:rPr>
          <w:rFonts w:ascii="Arial" w:hAnsi="Arial" w:cs="Arial"/>
          <w:color w:val="000000"/>
        </w:rPr>
        <w:t xml:space="preserve"> </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Style w:val="FontStyle59"/>
          <w:rFonts w:ascii="Arial" w:hAnsi="Arial" w:cs="Arial"/>
          <w:b w:val="0"/>
          <w:color w:val="000000"/>
          <w:spacing w:val="-10"/>
          <w:sz w:val="22"/>
        </w:rPr>
      </w:pPr>
      <w:r w:rsidRPr="00F23A34">
        <w:rPr>
          <w:rStyle w:val="FontStyle59"/>
          <w:rFonts w:ascii="Arial" w:hAnsi="Arial" w:cs="Arial"/>
          <w:b w:val="0"/>
          <w:color w:val="000000"/>
          <w:spacing w:val="-1"/>
          <w:sz w:val="22"/>
        </w:rPr>
        <w:t>Прибыток И.И. Теоретическая грамматика английского языка. М., 2008</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spacing w:val="-10"/>
        </w:rPr>
      </w:pPr>
      <w:proofErr w:type="spellStart"/>
      <w:r w:rsidRPr="00F23A34">
        <w:rPr>
          <w:rFonts w:ascii="Arial" w:hAnsi="Arial" w:cs="Arial"/>
          <w:color w:val="000000"/>
          <w:spacing w:val="-1"/>
        </w:rPr>
        <w:t>Разинкина</w:t>
      </w:r>
      <w:proofErr w:type="spellEnd"/>
      <w:r w:rsidRPr="00F23A34">
        <w:rPr>
          <w:rFonts w:ascii="Arial" w:hAnsi="Arial" w:cs="Arial"/>
          <w:color w:val="000000"/>
          <w:spacing w:val="-1"/>
        </w:rPr>
        <w:t xml:space="preserve"> Н. М. Функциональная стилистика. М., 2004.</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rPr>
      </w:pPr>
      <w:r w:rsidRPr="00F23A34">
        <w:rPr>
          <w:rFonts w:ascii="Arial" w:hAnsi="Arial" w:cs="Arial"/>
        </w:rPr>
        <w:t xml:space="preserve"> </w:t>
      </w:r>
      <w:proofErr w:type="spellStart"/>
      <w:r w:rsidRPr="00F23A34">
        <w:rPr>
          <w:rFonts w:ascii="Arial" w:hAnsi="Arial" w:cs="Arial"/>
        </w:rPr>
        <w:t>Рецкер</w:t>
      </w:r>
      <w:proofErr w:type="spellEnd"/>
      <w:r w:rsidRPr="00F23A34">
        <w:rPr>
          <w:rFonts w:ascii="Arial" w:hAnsi="Arial" w:cs="Arial"/>
        </w:rPr>
        <w:t xml:space="preserve"> Я.И. Теория перевода и переводческая практика. М., 2011.</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rPr>
      </w:pPr>
      <w:r w:rsidRPr="00F23A34">
        <w:rPr>
          <w:rFonts w:ascii="Arial" w:hAnsi="Arial" w:cs="Arial"/>
          <w:bCs/>
        </w:rPr>
        <w:t xml:space="preserve"> Семенов А.Л. Современные информационные технологии и перевод. М.: Академия, 2008</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rPr>
      </w:pPr>
      <w:r w:rsidRPr="00F23A34">
        <w:rPr>
          <w:rFonts w:ascii="Arial" w:hAnsi="Arial" w:cs="Arial"/>
          <w:bCs/>
        </w:rPr>
        <w:t xml:space="preserve"> </w:t>
      </w:r>
      <w:r w:rsidRPr="00F23A34">
        <w:rPr>
          <w:rFonts w:ascii="Arial" w:hAnsi="Arial" w:cs="Arial"/>
        </w:rPr>
        <w:t>Семенов А.Л. Основы общей теории перевода и переводческой деятельности. М.</w:t>
      </w:r>
      <w:proofErr w:type="gramStart"/>
      <w:r w:rsidRPr="00F23A34">
        <w:rPr>
          <w:rFonts w:ascii="Arial" w:hAnsi="Arial" w:cs="Arial"/>
        </w:rPr>
        <w:t>,  2008</w:t>
      </w:r>
      <w:proofErr w:type="gramEnd"/>
      <w:r w:rsidRPr="00F23A34">
        <w:rPr>
          <w:rFonts w:ascii="Arial" w:hAnsi="Arial" w:cs="Arial"/>
        </w:rPr>
        <w:t>.</w:t>
      </w:r>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spacing w:val="-10"/>
        </w:rPr>
      </w:pPr>
      <w:r w:rsidRPr="00F23A34">
        <w:rPr>
          <w:rFonts w:ascii="Arial" w:hAnsi="Arial" w:cs="Arial"/>
          <w:color w:val="000000"/>
        </w:rPr>
        <w:t xml:space="preserve"> </w:t>
      </w:r>
      <w:proofErr w:type="spellStart"/>
      <w:r w:rsidRPr="00F23A34">
        <w:rPr>
          <w:rFonts w:ascii="Arial" w:hAnsi="Arial" w:cs="Arial"/>
          <w:color w:val="000000"/>
        </w:rPr>
        <w:t>Скребнев</w:t>
      </w:r>
      <w:proofErr w:type="spellEnd"/>
      <w:r w:rsidRPr="00F23A34">
        <w:rPr>
          <w:rFonts w:ascii="Arial" w:hAnsi="Arial" w:cs="Arial"/>
          <w:color w:val="000000"/>
        </w:rPr>
        <w:t xml:space="preserve"> Ю. М. Основы стилистики английского языка. М., 2002.</w:t>
      </w:r>
    </w:p>
    <w:p w:rsidR="00F23A34" w:rsidRPr="00F23A34" w:rsidRDefault="00F23A34" w:rsidP="00F23A34">
      <w:pPr>
        <w:pStyle w:val="a3"/>
        <w:numPr>
          <w:ilvl w:val="0"/>
          <w:numId w:val="9"/>
        </w:numPr>
        <w:tabs>
          <w:tab w:val="left" w:pos="0"/>
          <w:tab w:val="left" w:pos="142"/>
        </w:tabs>
        <w:spacing w:after="0" w:line="240" w:lineRule="auto"/>
        <w:ind w:left="426"/>
        <w:contextualSpacing w:val="0"/>
        <w:jc w:val="both"/>
        <w:rPr>
          <w:rFonts w:ascii="Arial" w:hAnsi="Arial" w:cs="Arial"/>
        </w:rPr>
      </w:pPr>
      <w:r w:rsidRPr="00F23A34">
        <w:rPr>
          <w:rFonts w:ascii="Arial" w:hAnsi="Arial" w:cs="Arial"/>
          <w:color w:val="000000"/>
          <w:shd w:val="clear" w:color="auto" w:fill="FCFCFC"/>
        </w:rPr>
        <w:t xml:space="preserve"> </w:t>
      </w:r>
      <w:proofErr w:type="spellStart"/>
      <w:r w:rsidRPr="00F23A34">
        <w:rPr>
          <w:rFonts w:ascii="Arial" w:hAnsi="Arial" w:cs="Arial"/>
          <w:color w:val="000000"/>
          <w:shd w:val="clear" w:color="auto" w:fill="FCFCFC"/>
        </w:rPr>
        <w:t>Федоринов</w:t>
      </w:r>
      <w:proofErr w:type="spellEnd"/>
      <w:r w:rsidRPr="00F23A34">
        <w:rPr>
          <w:rFonts w:ascii="Arial" w:hAnsi="Arial" w:cs="Arial"/>
          <w:color w:val="000000"/>
          <w:shd w:val="clear" w:color="auto" w:fill="FCFCFC"/>
        </w:rPr>
        <w:t xml:space="preserve"> А.В. Основы языкознания. Оренбург, 2016. Режим доступа: </w:t>
      </w:r>
      <w:hyperlink r:id="rId9" w:history="1">
        <w:r w:rsidRPr="00F23A34">
          <w:rPr>
            <w:rStyle w:val="a4"/>
            <w:rFonts w:ascii="Arial" w:hAnsi="Arial" w:cs="Arial"/>
            <w:shd w:val="clear" w:color="auto" w:fill="FCFCFC"/>
          </w:rPr>
          <w:t>http://www.iprbookshop.ru/69922.html</w:t>
        </w:r>
      </w:hyperlink>
    </w:p>
    <w:p w:rsidR="00F23A34" w:rsidRPr="00F23A34" w:rsidRDefault="00F23A34" w:rsidP="00F23A34">
      <w:pPr>
        <w:pStyle w:val="a3"/>
        <w:numPr>
          <w:ilvl w:val="0"/>
          <w:numId w:val="9"/>
        </w:numPr>
        <w:shd w:val="clear" w:color="auto" w:fill="FFFFFF"/>
        <w:tabs>
          <w:tab w:val="left" w:pos="0"/>
          <w:tab w:val="left" w:pos="142"/>
          <w:tab w:val="left" w:pos="730"/>
        </w:tabs>
        <w:spacing w:after="0" w:line="240" w:lineRule="auto"/>
        <w:ind w:left="426"/>
        <w:jc w:val="both"/>
        <w:rPr>
          <w:rFonts w:ascii="Arial" w:hAnsi="Arial" w:cs="Arial"/>
          <w:color w:val="000000"/>
          <w:spacing w:val="-10"/>
        </w:rPr>
      </w:pPr>
      <w:r w:rsidRPr="00F23A34">
        <w:rPr>
          <w:rFonts w:ascii="Arial" w:hAnsi="Arial" w:cs="Arial"/>
          <w:color w:val="000000"/>
        </w:rPr>
        <w:t xml:space="preserve"> </w:t>
      </w:r>
      <w:proofErr w:type="spellStart"/>
      <w:r w:rsidRPr="00F23A34">
        <w:rPr>
          <w:rFonts w:ascii="Arial" w:hAnsi="Arial" w:cs="Arial"/>
          <w:color w:val="000000"/>
          <w:spacing w:val="-8"/>
        </w:rPr>
        <w:t>Щирова</w:t>
      </w:r>
      <w:proofErr w:type="spellEnd"/>
      <w:r w:rsidRPr="00F23A34">
        <w:rPr>
          <w:rFonts w:ascii="Arial" w:hAnsi="Arial" w:cs="Arial"/>
          <w:color w:val="000000"/>
          <w:spacing w:val="-8"/>
        </w:rPr>
        <w:t xml:space="preserve">   И.А.,   Тураева   З.Я.   Текст   и   интерпретация: взгляды, концепции, школы. </w:t>
      </w:r>
      <w:r w:rsidRPr="00F23A34">
        <w:rPr>
          <w:rFonts w:ascii="Arial" w:hAnsi="Arial" w:cs="Arial"/>
          <w:color w:val="000000"/>
        </w:rPr>
        <w:t>СПб., 2005.</w:t>
      </w:r>
    </w:p>
    <w:p w:rsidR="00F23A34" w:rsidRPr="00F23A34" w:rsidRDefault="00F23A34" w:rsidP="00F23A34">
      <w:pPr>
        <w:pStyle w:val="a3"/>
        <w:numPr>
          <w:ilvl w:val="0"/>
          <w:numId w:val="9"/>
        </w:numPr>
        <w:shd w:val="clear" w:color="auto" w:fill="FFFFFF"/>
        <w:tabs>
          <w:tab w:val="left" w:pos="0"/>
          <w:tab w:val="left" w:pos="142"/>
          <w:tab w:val="left" w:pos="792"/>
        </w:tabs>
        <w:spacing w:after="0" w:line="240" w:lineRule="auto"/>
        <w:ind w:left="426"/>
        <w:jc w:val="both"/>
        <w:rPr>
          <w:rFonts w:ascii="Arial" w:hAnsi="Arial" w:cs="Arial"/>
        </w:rPr>
      </w:pPr>
      <w:r w:rsidRPr="00F23A34">
        <w:rPr>
          <w:rFonts w:ascii="Arial" w:hAnsi="Arial" w:cs="Arial"/>
          <w:color w:val="000000"/>
        </w:rPr>
        <w:t xml:space="preserve"> </w:t>
      </w:r>
      <w:proofErr w:type="spellStart"/>
      <w:r w:rsidRPr="00F23A34">
        <w:rPr>
          <w:rFonts w:ascii="Arial" w:hAnsi="Arial" w:cs="Arial"/>
          <w:color w:val="000000"/>
        </w:rPr>
        <w:t>Щирова</w:t>
      </w:r>
      <w:proofErr w:type="spellEnd"/>
      <w:r w:rsidRPr="00F23A34">
        <w:rPr>
          <w:rFonts w:ascii="Arial" w:hAnsi="Arial" w:cs="Arial"/>
          <w:color w:val="000000"/>
        </w:rPr>
        <w:t xml:space="preserve"> И.А.</w:t>
      </w:r>
      <w:proofErr w:type="gramStart"/>
      <w:r w:rsidRPr="00F23A34">
        <w:rPr>
          <w:rFonts w:ascii="Arial" w:hAnsi="Arial" w:cs="Arial"/>
          <w:color w:val="000000"/>
        </w:rPr>
        <w:t>,  Гончарова</w:t>
      </w:r>
      <w:proofErr w:type="gramEnd"/>
      <w:r w:rsidRPr="00F23A34">
        <w:rPr>
          <w:rFonts w:ascii="Arial" w:hAnsi="Arial" w:cs="Arial"/>
          <w:color w:val="000000"/>
        </w:rPr>
        <w:t xml:space="preserve"> Е.А. Текст в парадигмах современного  гуманитарного знания. СПб., 2006.</w:t>
      </w:r>
    </w:p>
    <w:p w:rsidR="00F23A34" w:rsidRPr="00F23A34" w:rsidRDefault="00F23A34" w:rsidP="00F23A34">
      <w:pPr>
        <w:shd w:val="clear" w:color="auto" w:fill="FFFFFF"/>
        <w:tabs>
          <w:tab w:val="left" w:pos="730"/>
        </w:tabs>
        <w:ind w:left="370"/>
        <w:rPr>
          <w:color w:val="000000"/>
          <w:spacing w:val="-30"/>
          <w:sz w:val="22"/>
          <w:szCs w:val="22"/>
          <w:lang w:val="en-US"/>
        </w:rPr>
      </w:pPr>
    </w:p>
    <w:p w:rsidR="00F23A34" w:rsidRPr="00F23A34" w:rsidRDefault="00F23A34" w:rsidP="00F23A34">
      <w:pPr>
        <w:shd w:val="clear" w:color="auto" w:fill="FFFFFF"/>
        <w:ind w:left="5" w:firstLine="710"/>
        <w:jc w:val="both"/>
        <w:rPr>
          <w:color w:val="000000"/>
          <w:sz w:val="22"/>
          <w:szCs w:val="22"/>
        </w:rPr>
      </w:pPr>
      <w:r w:rsidRPr="00F23A34">
        <w:rPr>
          <w:color w:val="000000"/>
          <w:sz w:val="22"/>
          <w:szCs w:val="22"/>
        </w:rPr>
        <w:t xml:space="preserve">Настоящая программа составлена на основании требований к обязательному минимуму содержания и уровню подготовки бакалавра, определяемых действующим </w:t>
      </w:r>
      <w:r w:rsidRPr="00F23A34">
        <w:rPr>
          <w:color w:val="000000"/>
          <w:sz w:val="22"/>
          <w:szCs w:val="22"/>
        </w:rPr>
        <w:lastRenderedPageBreak/>
        <w:t>Федеральным государственным образовательным стандартом высшего образования и определяет содержание и форму вступительного экзамена по программе магистратуры по направлению 45.04.02 «Лингвистика».</w:t>
      </w:r>
    </w:p>
    <w:p w:rsidR="00F23A34" w:rsidRPr="00F23A34" w:rsidRDefault="00F23A34" w:rsidP="00F23A34">
      <w:pPr>
        <w:shd w:val="clear" w:color="auto" w:fill="FFFFFF"/>
        <w:ind w:left="5" w:firstLine="710"/>
        <w:jc w:val="both"/>
        <w:rPr>
          <w:color w:val="000000"/>
          <w:sz w:val="22"/>
          <w:szCs w:val="22"/>
        </w:rPr>
      </w:pPr>
    </w:p>
    <w:p w:rsidR="007025DA" w:rsidRPr="00134A9E" w:rsidRDefault="007025DA" w:rsidP="00AA6A8D">
      <w:pPr>
        <w:shd w:val="clear" w:color="auto" w:fill="FFFFFF"/>
        <w:spacing w:line="276" w:lineRule="auto"/>
        <w:ind w:left="5" w:firstLine="710"/>
        <w:jc w:val="both"/>
        <w:rPr>
          <w:b/>
          <w:color w:val="000000"/>
          <w:sz w:val="22"/>
          <w:szCs w:val="22"/>
        </w:rPr>
      </w:pPr>
      <w:r w:rsidRPr="00134A9E">
        <w:rPr>
          <w:b/>
          <w:color w:val="000000"/>
          <w:sz w:val="22"/>
          <w:szCs w:val="22"/>
        </w:rPr>
        <w:t xml:space="preserve">Составитель программы: </w:t>
      </w:r>
    </w:p>
    <w:p w:rsidR="007025DA" w:rsidRPr="00134A9E" w:rsidRDefault="00D10FE3" w:rsidP="00AA6A8D">
      <w:pPr>
        <w:shd w:val="clear" w:color="auto" w:fill="FFFFFF"/>
        <w:spacing w:line="276" w:lineRule="auto"/>
        <w:ind w:left="5" w:firstLine="710"/>
        <w:jc w:val="both"/>
        <w:rPr>
          <w:color w:val="000000"/>
          <w:sz w:val="22"/>
          <w:szCs w:val="22"/>
        </w:rPr>
      </w:pPr>
      <w:proofErr w:type="spellStart"/>
      <w:r w:rsidRPr="00134A9E">
        <w:rPr>
          <w:color w:val="000000"/>
          <w:sz w:val="22"/>
          <w:szCs w:val="22"/>
        </w:rPr>
        <w:t>Кадачиева</w:t>
      </w:r>
      <w:proofErr w:type="spellEnd"/>
      <w:r w:rsidRPr="00134A9E">
        <w:rPr>
          <w:color w:val="000000"/>
          <w:sz w:val="22"/>
          <w:szCs w:val="22"/>
        </w:rPr>
        <w:t xml:space="preserve"> Х.М.</w:t>
      </w:r>
      <w:r>
        <w:rPr>
          <w:color w:val="000000"/>
          <w:sz w:val="22"/>
          <w:szCs w:val="22"/>
        </w:rPr>
        <w:t xml:space="preserve"> - з</w:t>
      </w:r>
      <w:r w:rsidR="007025DA" w:rsidRPr="00134A9E">
        <w:rPr>
          <w:color w:val="000000"/>
          <w:sz w:val="22"/>
          <w:szCs w:val="22"/>
        </w:rPr>
        <w:t>ав.</w:t>
      </w:r>
      <w:r>
        <w:rPr>
          <w:color w:val="000000"/>
          <w:sz w:val="22"/>
          <w:szCs w:val="22"/>
        </w:rPr>
        <w:t xml:space="preserve"> </w:t>
      </w:r>
      <w:r w:rsidR="007025DA" w:rsidRPr="00134A9E">
        <w:rPr>
          <w:color w:val="000000"/>
          <w:sz w:val="22"/>
          <w:szCs w:val="22"/>
        </w:rPr>
        <w:t xml:space="preserve">кафедрой английской филологии, к.ф.н., доцент    </w:t>
      </w:r>
    </w:p>
    <w:sectPr w:rsidR="007025DA" w:rsidRPr="00134A9E" w:rsidSect="008826CF">
      <w:pgSz w:w="11909" w:h="16838"/>
      <w:pgMar w:top="1133" w:right="859" w:bottom="994" w:left="1704"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0A53D2"/>
    <w:lvl w:ilvl="0">
      <w:numFmt w:val="bullet"/>
      <w:lvlText w:val="*"/>
      <w:lvlJc w:val="left"/>
    </w:lvl>
  </w:abstractNum>
  <w:abstractNum w:abstractNumId="1" w15:restartNumberingAfterBreak="0">
    <w:nsid w:val="0AB026F8"/>
    <w:multiLevelType w:val="singleLevel"/>
    <w:tmpl w:val="E4F07B82"/>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B0024D2"/>
    <w:multiLevelType w:val="hybridMultilevel"/>
    <w:tmpl w:val="97C27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081AEF"/>
    <w:multiLevelType w:val="hybridMultilevel"/>
    <w:tmpl w:val="E43EB28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261BAB"/>
    <w:multiLevelType w:val="hybridMultilevel"/>
    <w:tmpl w:val="40381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E66C31"/>
    <w:multiLevelType w:val="singleLevel"/>
    <w:tmpl w:val="18F837FA"/>
    <w:lvl w:ilvl="0">
      <w:start w:val="10"/>
      <w:numFmt w:val="decimal"/>
      <w:lvlText w:val="%1."/>
      <w:legacy w:legacy="1" w:legacySpace="0" w:legacyIndent="331"/>
      <w:lvlJc w:val="left"/>
      <w:rPr>
        <w:rFonts w:ascii="Times New Roman" w:hAnsi="Times New Roman" w:cs="Times New Roman" w:hint="default"/>
      </w:rPr>
    </w:lvl>
  </w:abstractNum>
  <w:abstractNum w:abstractNumId="6" w15:restartNumberingAfterBreak="0">
    <w:nsid w:val="52A11E95"/>
    <w:multiLevelType w:val="multilevel"/>
    <w:tmpl w:val="BCF6C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00460C"/>
    <w:multiLevelType w:val="multilevel"/>
    <w:tmpl w:val="E562A17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220EAF"/>
    <w:multiLevelType w:val="hybridMultilevel"/>
    <w:tmpl w:val="D1B22434"/>
    <w:lvl w:ilvl="0" w:tplc="3CCE1D26">
      <w:start w:val="1"/>
      <w:numFmt w:val="decimal"/>
      <w:lvlText w:val="%1."/>
      <w:lvlJc w:val="left"/>
      <w:pPr>
        <w:ind w:left="720" w:hanging="360"/>
      </w:pPr>
      <w:rPr>
        <w:rFonts w:ascii="Arial" w:hAnsi="Arial" w:cs="Arial"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0257D5"/>
    <w:multiLevelType w:val="hybridMultilevel"/>
    <w:tmpl w:val="7F70499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6F061A4A"/>
    <w:multiLevelType w:val="singleLevel"/>
    <w:tmpl w:val="700C06B4"/>
    <w:lvl w:ilvl="0">
      <w:start w:val="13"/>
      <w:numFmt w:val="decimal"/>
      <w:lvlText w:val="%1."/>
      <w:legacy w:legacy="1" w:legacySpace="0" w:legacyIndent="331"/>
      <w:lvlJc w:val="left"/>
      <w:rPr>
        <w:rFonts w:ascii="Times New Roman" w:hAnsi="Times New Roman" w:cs="Times New Roman" w:hint="default"/>
      </w:rPr>
    </w:lvl>
  </w:abstractNum>
  <w:abstractNum w:abstractNumId="11" w15:restartNumberingAfterBreak="0">
    <w:nsid w:val="70C90E72"/>
    <w:multiLevelType w:val="hybridMultilevel"/>
    <w:tmpl w:val="DEEECC60"/>
    <w:lvl w:ilvl="0" w:tplc="C10A53D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51"/>
        <w:lvlJc w:val="left"/>
        <w:rPr>
          <w:rFonts w:ascii="Arial" w:hAnsi="Arial" w:hint="default"/>
        </w:rPr>
      </w:lvl>
    </w:lvlOverride>
  </w:num>
  <w:num w:numId="3">
    <w:abstractNumId w:val="1"/>
  </w:num>
  <w:num w:numId="4">
    <w:abstractNumId w:val="5"/>
  </w:num>
  <w:num w:numId="5">
    <w:abstractNumId w:val="10"/>
  </w:num>
  <w:num w:numId="6">
    <w:abstractNumId w:val="11"/>
  </w:num>
  <w:num w:numId="7">
    <w:abstractNumId w:val="4"/>
  </w:num>
  <w:num w:numId="8">
    <w:abstractNumId w:val="2"/>
  </w:num>
  <w:num w:numId="9">
    <w:abstractNumId w:val="3"/>
  </w:num>
  <w:num w:numId="10">
    <w:abstractNumId w:val="6"/>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71"/>
    <w:rsid w:val="00086B18"/>
    <w:rsid w:val="00134A9E"/>
    <w:rsid w:val="001821F6"/>
    <w:rsid w:val="001856EF"/>
    <w:rsid w:val="002109D9"/>
    <w:rsid w:val="0021737E"/>
    <w:rsid w:val="0026543F"/>
    <w:rsid w:val="002C2A68"/>
    <w:rsid w:val="00300771"/>
    <w:rsid w:val="00380DC7"/>
    <w:rsid w:val="00384E80"/>
    <w:rsid w:val="00397251"/>
    <w:rsid w:val="00417E78"/>
    <w:rsid w:val="004801AC"/>
    <w:rsid w:val="005517E8"/>
    <w:rsid w:val="0056655C"/>
    <w:rsid w:val="005864CE"/>
    <w:rsid w:val="005944C8"/>
    <w:rsid w:val="005E353D"/>
    <w:rsid w:val="00640AF7"/>
    <w:rsid w:val="007025DA"/>
    <w:rsid w:val="007053C8"/>
    <w:rsid w:val="007A3E52"/>
    <w:rsid w:val="007B63B4"/>
    <w:rsid w:val="007B67A6"/>
    <w:rsid w:val="007C6B13"/>
    <w:rsid w:val="008212EE"/>
    <w:rsid w:val="00901F5D"/>
    <w:rsid w:val="009F18CA"/>
    <w:rsid w:val="00A361DD"/>
    <w:rsid w:val="00A40713"/>
    <w:rsid w:val="00A827C3"/>
    <w:rsid w:val="00AA6A8D"/>
    <w:rsid w:val="00B54156"/>
    <w:rsid w:val="00C33E37"/>
    <w:rsid w:val="00C45725"/>
    <w:rsid w:val="00D10FE3"/>
    <w:rsid w:val="00DB7AF3"/>
    <w:rsid w:val="00DC287F"/>
    <w:rsid w:val="00E03F82"/>
    <w:rsid w:val="00E52950"/>
    <w:rsid w:val="00F23A34"/>
    <w:rsid w:val="00FB1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BC80"/>
  <w15:docId w15:val="{A7C8DA14-72F0-4F85-B853-8C2976E5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77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771"/>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styleId="a4">
    <w:name w:val="Hyperlink"/>
    <w:basedOn w:val="a0"/>
    <w:uiPriority w:val="99"/>
    <w:rsid w:val="00300771"/>
    <w:rPr>
      <w:color w:val="0000FF"/>
      <w:u w:val="single"/>
    </w:rPr>
  </w:style>
  <w:style w:type="character" w:customStyle="1" w:styleId="FontStyle59">
    <w:name w:val="Font Style59"/>
    <w:rsid w:val="00300771"/>
    <w:rPr>
      <w:rFonts w:ascii="Times New Roman" w:hAnsi="Times New Roman"/>
      <w:b/>
      <w:sz w:val="16"/>
    </w:rPr>
  </w:style>
  <w:style w:type="paragraph" w:customStyle="1" w:styleId="Style26">
    <w:name w:val="Style26"/>
    <w:basedOn w:val="a"/>
    <w:uiPriority w:val="99"/>
    <w:rsid w:val="00300771"/>
    <w:pPr>
      <w:jc w:val="both"/>
    </w:pPr>
    <w:rPr>
      <w:rFonts w:ascii="Times New Roman" w:eastAsia="Times New Roman" w:hAnsi="Times New Roman" w:cs="Times New Roman"/>
      <w:sz w:val="24"/>
      <w:szCs w:val="24"/>
    </w:rPr>
  </w:style>
  <w:style w:type="character" w:customStyle="1" w:styleId="2">
    <w:name w:val="Основной текст (2)_"/>
    <w:basedOn w:val="a0"/>
    <w:link w:val="20"/>
    <w:rsid w:val="00300771"/>
    <w:rPr>
      <w:rFonts w:eastAsia="Times New Roman"/>
      <w:sz w:val="26"/>
      <w:szCs w:val="26"/>
      <w:shd w:val="clear" w:color="auto" w:fill="FFFFFF"/>
    </w:rPr>
  </w:style>
  <w:style w:type="character" w:customStyle="1" w:styleId="1">
    <w:name w:val="Заголовок №1_"/>
    <w:basedOn w:val="a0"/>
    <w:link w:val="10"/>
    <w:rsid w:val="00300771"/>
    <w:rPr>
      <w:rFonts w:eastAsia="Times New Roman"/>
      <w:b/>
      <w:bCs/>
      <w:sz w:val="26"/>
      <w:szCs w:val="26"/>
      <w:shd w:val="clear" w:color="auto" w:fill="FFFFFF"/>
    </w:rPr>
  </w:style>
  <w:style w:type="character" w:customStyle="1" w:styleId="a5">
    <w:name w:val="Подпись к картинке_"/>
    <w:basedOn w:val="a0"/>
    <w:link w:val="a6"/>
    <w:rsid w:val="00300771"/>
    <w:rPr>
      <w:rFonts w:eastAsia="Times New Roman"/>
      <w:sz w:val="26"/>
      <w:szCs w:val="26"/>
      <w:shd w:val="clear" w:color="auto" w:fill="FFFFFF"/>
    </w:rPr>
  </w:style>
  <w:style w:type="character" w:customStyle="1" w:styleId="3">
    <w:name w:val="Основной текст (3)_"/>
    <w:basedOn w:val="a0"/>
    <w:link w:val="30"/>
    <w:rsid w:val="00300771"/>
    <w:rPr>
      <w:rFonts w:ascii="MS Gothic" w:eastAsia="MS Gothic" w:hAnsi="MS Gothic" w:cs="MS Gothic"/>
      <w:sz w:val="10"/>
      <w:szCs w:val="10"/>
      <w:shd w:val="clear" w:color="auto" w:fill="FFFFFF"/>
    </w:rPr>
  </w:style>
  <w:style w:type="character" w:customStyle="1" w:styleId="4">
    <w:name w:val="Основной текст (4)_"/>
    <w:basedOn w:val="a0"/>
    <w:link w:val="40"/>
    <w:rsid w:val="00300771"/>
    <w:rPr>
      <w:rFonts w:eastAsia="Times New Roman"/>
      <w:b/>
      <w:bCs/>
      <w:sz w:val="26"/>
      <w:szCs w:val="26"/>
      <w:shd w:val="clear" w:color="auto" w:fill="FFFFFF"/>
    </w:rPr>
  </w:style>
  <w:style w:type="paragraph" w:customStyle="1" w:styleId="20">
    <w:name w:val="Основной текст (2)"/>
    <w:basedOn w:val="a"/>
    <w:link w:val="2"/>
    <w:rsid w:val="00300771"/>
    <w:pPr>
      <w:shd w:val="clear" w:color="auto" w:fill="FFFFFF"/>
      <w:autoSpaceDE/>
      <w:autoSpaceDN/>
      <w:adjustRightInd/>
      <w:spacing w:line="355" w:lineRule="exact"/>
      <w:jc w:val="both"/>
    </w:pPr>
    <w:rPr>
      <w:rFonts w:ascii="Times New Roman" w:eastAsia="Times New Roman" w:hAnsi="Times New Roman" w:cs="Times New Roman"/>
      <w:sz w:val="26"/>
      <w:szCs w:val="26"/>
      <w:lang w:eastAsia="en-US"/>
    </w:rPr>
  </w:style>
  <w:style w:type="paragraph" w:customStyle="1" w:styleId="10">
    <w:name w:val="Заголовок №1"/>
    <w:basedOn w:val="a"/>
    <w:link w:val="1"/>
    <w:rsid w:val="00300771"/>
    <w:pPr>
      <w:shd w:val="clear" w:color="auto" w:fill="FFFFFF"/>
      <w:autoSpaceDE/>
      <w:autoSpaceDN/>
      <w:adjustRightInd/>
      <w:spacing w:before="240" w:after="360" w:line="0" w:lineRule="atLeast"/>
      <w:jc w:val="both"/>
      <w:outlineLvl w:val="0"/>
    </w:pPr>
    <w:rPr>
      <w:rFonts w:ascii="Times New Roman" w:eastAsia="Times New Roman" w:hAnsi="Times New Roman" w:cs="Times New Roman"/>
      <w:b/>
      <w:bCs/>
      <w:sz w:val="26"/>
      <w:szCs w:val="26"/>
      <w:lang w:eastAsia="en-US"/>
    </w:rPr>
  </w:style>
  <w:style w:type="paragraph" w:customStyle="1" w:styleId="a6">
    <w:name w:val="Подпись к картинке"/>
    <w:basedOn w:val="a"/>
    <w:link w:val="a5"/>
    <w:rsid w:val="00300771"/>
    <w:pPr>
      <w:shd w:val="clear" w:color="auto" w:fill="FFFFFF"/>
      <w:autoSpaceDE/>
      <w:autoSpaceDN/>
      <w:adjustRightInd/>
      <w:spacing w:line="0" w:lineRule="atLeast"/>
    </w:pPr>
    <w:rPr>
      <w:rFonts w:ascii="Times New Roman" w:eastAsia="Times New Roman" w:hAnsi="Times New Roman" w:cs="Times New Roman"/>
      <w:sz w:val="26"/>
      <w:szCs w:val="26"/>
      <w:lang w:eastAsia="en-US"/>
    </w:rPr>
  </w:style>
  <w:style w:type="paragraph" w:customStyle="1" w:styleId="30">
    <w:name w:val="Основной текст (3)"/>
    <w:basedOn w:val="a"/>
    <w:link w:val="3"/>
    <w:rsid w:val="00300771"/>
    <w:pPr>
      <w:shd w:val="clear" w:color="auto" w:fill="FFFFFF"/>
      <w:autoSpaceDE/>
      <w:autoSpaceDN/>
      <w:adjustRightInd/>
      <w:spacing w:after="120" w:line="0" w:lineRule="atLeast"/>
    </w:pPr>
    <w:rPr>
      <w:rFonts w:ascii="MS Gothic" w:eastAsia="MS Gothic" w:hAnsi="MS Gothic" w:cs="MS Gothic"/>
      <w:sz w:val="10"/>
      <w:szCs w:val="10"/>
      <w:lang w:eastAsia="en-US"/>
    </w:rPr>
  </w:style>
  <w:style w:type="paragraph" w:customStyle="1" w:styleId="40">
    <w:name w:val="Основной текст (4)"/>
    <w:basedOn w:val="a"/>
    <w:link w:val="4"/>
    <w:rsid w:val="00300771"/>
    <w:pPr>
      <w:shd w:val="clear" w:color="auto" w:fill="FFFFFF"/>
      <w:autoSpaceDE/>
      <w:autoSpaceDN/>
      <w:adjustRightInd/>
      <w:spacing w:before="120" w:after="360" w:line="0" w:lineRule="atLeast"/>
      <w:jc w:val="both"/>
    </w:pPr>
    <w:rPr>
      <w:rFonts w:ascii="Times New Roman" w:eastAsia="Times New Roman" w:hAnsi="Times New Roman" w:cs="Times New Roman"/>
      <w:b/>
      <w:bCs/>
      <w:sz w:val="26"/>
      <w:szCs w:val="26"/>
      <w:lang w:eastAsia="en-US"/>
    </w:rPr>
  </w:style>
  <w:style w:type="paragraph" w:styleId="a7">
    <w:name w:val="Balloon Text"/>
    <w:basedOn w:val="a"/>
    <w:link w:val="a8"/>
    <w:uiPriority w:val="99"/>
    <w:semiHidden/>
    <w:unhideWhenUsed/>
    <w:rsid w:val="00300771"/>
    <w:rPr>
      <w:rFonts w:ascii="Tahoma" w:hAnsi="Tahoma" w:cs="Tahoma"/>
      <w:sz w:val="16"/>
      <w:szCs w:val="16"/>
    </w:rPr>
  </w:style>
  <w:style w:type="character" w:customStyle="1" w:styleId="a8">
    <w:name w:val="Текст выноски Знак"/>
    <w:basedOn w:val="a0"/>
    <w:link w:val="a7"/>
    <w:uiPriority w:val="99"/>
    <w:semiHidden/>
    <w:rsid w:val="00300771"/>
    <w:rPr>
      <w:rFonts w:ascii="Tahoma" w:eastAsiaTheme="minorEastAsia" w:hAnsi="Tahoma" w:cs="Tahoma"/>
      <w:sz w:val="16"/>
      <w:szCs w:val="16"/>
      <w:lang w:eastAsia="ru-RU"/>
    </w:rPr>
  </w:style>
  <w:style w:type="character" w:customStyle="1" w:styleId="31">
    <w:name w:val="Основной текст 3 Знак"/>
    <w:basedOn w:val="a0"/>
    <w:link w:val="32"/>
    <w:uiPriority w:val="99"/>
    <w:semiHidden/>
    <w:rsid w:val="00FB1B8B"/>
    <w:rPr>
      <w:rFonts w:ascii="Calibri" w:eastAsia="Times New Roman" w:hAnsi="Calibri" w:cs="Calibri"/>
      <w:sz w:val="16"/>
      <w:szCs w:val="16"/>
    </w:rPr>
  </w:style>
  <w:style w:type="paragraph" w:styleId="32">
    <w:name w:val="Body Text 3"/>
    <w:basedOn w:val="a"/>
    <w:link w:val="31"/>
    <w:uiPriority w:val="99"/>
    <w:semiHidden/>
    <w:rsid w:val="00FB1B8B"/>
    <w:pPr>
      <w:widowControl/>
      <w:autoSpaceDE/>
      <w:autoSpaceDN/>
      <w:adjustRightInd/>
      <w:spacing w:after="120" w:line="276" w:lineRule="auto"/>
    </w:pPr>
    <w:rPr>
      <w:rFonts w:ascii="Calibri" w:eastAsia="Times New Roman" w:hAnsi="Calibri" w:cs="Calibri"/>
      <w:sz w:val="16"/>
      <w:szCs w:val="16"/>
      <w:lang w:eastAsia="en-US"/>
    </w:rPr>
  </w:style>
  <w:style w:type="character" w:customStyle="1" w:styleId="310">
    <w:name w:val="Основной текст 3 Знак1"/>
    <w:basedOn w:val="a0"/>
    <w:uiPriority w:val="99"/>
    <w:semiHidden/>
    <w:rsid w:val="00FB1B8B"/>
    <w:rPr>
      <w:rFonts w:ascii="Arial" w:eastAsiaTheme="minorEastAsia" w:hAnsi="Arial" w:cs="Arial"/>
      <w:sz w:val="16"/>
      <w:szCs w:val="16"/>
      <w:lang w:eastAsia="ru-RU"/>
    </w:rPr>
  </w:style>
  <w:style w:type="paragraph" w:styleId="a9">
    <w:name w:val="Normal (Web)"/>
    <w:basedOn w:val="a"/>
    <w:uiPriority w:val="99"/>
    <w:unhideWhenUsed/>
    <w:rsid w:val="005944C8"/>
    <w:pPr>
      <w:widowControl/>
      <w:autoSpaceDE/>
      <w:autoSpaceDN/>
      <w:adjustRightInd/>
      <w:spacing w:before="100" w:beforeAutospacing="1" w:after="100" w:afterAutospacing="1"/>
    </w:pPr>
    <w:rPr>
      <w:rFonts w:ascii="Arial Unicode MS" w:eastAsia="Times New Roman" w:hAnsi="Calibri"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9583.html" TargetMode="External"/><Relationship Id="rId3" Type="http://schemas.openxmlformats.org/officeDocument/2006/relationships/styles" Target="styles.xml"/><Relationship Id="rId7" Type="http://schemas.openxmlformats.org/officeDocument/2006/relationships/hyperlink" Target="http://biblioclub.ru/index.php?page=%20book&amp;id=1080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ioclub.ru/index.php?page%20=book&amp;id=937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rbookshop.ru/6992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451E-EFE9-4951-A5D1-B9FD4769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3183</Words>
  <Characters>18145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Пользователь Windows</cp:lastModifiedBy>
  <cp:revision>6</cp:revision>
  <cp:lastPrinted>2023-09-19T08:19:00Z</cp:lastPrinted>
  <dcterms:created xsi:type="dcterms:W3CDTF">2025-06-04T09:30:00Z</dcterms:created>
  <dcterms:modified xsi:type="dcterms:W3CDTF">2026-01-20T14:04:00Z</dcterms:modified>
</cp:coreProperties>
</file>